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808" w:rsidRDefault="00B845A5" w14:paraId="5E7409A2" w14:textId="77777777">
      <w:pPr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432CBDE8" wp14:editId="267E51D7">
            <wp:extent cx="1642745" cy="3594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ATITIKTIES DEKLARACIJA</w:t>
      </w:r>
    </w:p>
    <w:p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Pagal ISO/IEC 22 vadovą ir EN 45014</w:t>
      </w:r>
    </w:p>
    <w:p w:rsidR="00184808" w:rsidRDefault="00184808" w14:paraId="4635EDB7" w14:textId="77777777">
      <w:pPr>
        <w:rPr>
          <w:sz w:val="20"/>
        </w:rPr>
      </w:pPr>
    </w:p>
    <w:p>
      <w:pPr>
        <w:rPr>
          <w:sz w:val="20"/>
        </w:rPr>
      </w:pPr>
      <w:r>
        <w:rPr>
          <w:b/>
          <w:sz w:val="20"/>
        </w:rPr>
        <w:t xml:space="preserve">Įgaliotasis gamintojo atstovas</w:t>
      </w:r>
      <w:r>
        <w:rPr>
          <w:sz w:val="20"/>
        </w:rPr>
        <w:t xml:space="preserve">: </w:t>
      </w:r>
      <w:r>
        <w:t xml:space="preserve">Z o.o.</w:t>
      </w:r>
    </w:p>
    <w:p>
      <w:pPr>
        <w:rPr>
          <w:sz w:val="20"/>
          <w:lang w:val="en-US" w:eastAsia="zh-CN"/>
        </w:rPr>
      </w:pPr>
      <w:r>
        <w:rPr>
          <w:b/>
          <w:sz w:val="20"/>
          <w:lang w:val="en-US"/>
        </w:rPr>
        <w:t xml:space="preserve">Įgaliotojo </w:t>
      </w:r>
      <w:r>
        <w:rPr>
          <w:b/>
          <w:sz w:val="20"/>
          <w:lang w:val="en-US"/>
        </w:rPr>
        <w:t xml:space="preserve">atstovo </w:t>
      </w:r>
      <w:r>
        <w:rPr>
          <w:b/>
          <w:sz w:val="20"/>
          <w:lang w:val="en-US"/>
        </w:rPr>
        <w:t xml:space="preserve">adresas</w:t>
      </w:r>
      <w:r>
        <w:rPr>
          <w:sz w:val="20"/>
          <w:lang w:val="en-US"/>
        </w:rPr>
        <w:t xml:space="preserve">: </w:t>
      </w:r>
      <w:r>
        <w:rPr>
          <w:lang w:val="en-US"/>
        </w:rPr>
        <w:t xml:space="preserve">Grochowska 341 </w:t>
      </w:r>
      <w:r>
        <w:rPr>
          <w:lang w:val="en-US"/>
        </w:rPr>
        <w:t xml:space="preserve">lok. </w:t>
      </w:r>
      <w:r>
        <w:rPr>
          <w:lang w:val="en-US"/>
        </w:rPr>
        <w:t xml:space="preserve">174; 03822 Varšuva</w:t>
      </w:r>
    </w:p>
    <w:p>
      <w:pPr>
        <w:jc w:val="center"/>
        <w:rPr>
          <w:sz w:val="24"/>
        </w:rPr>
      </w:pPr>
      <w:r>
        <w:rPr>
          <w:sz w:val="24"/>
        </w:rPr>
        <w:t xml:space="preserve">MES PAREIŠKIAME, KAD GAMINYS ATITINKA EUROPOS STANDARTUS.</w:t>
      </w:r>
    </w:p>
    <w:p w:rsidR="00184808" w:rsidRDefault="00184808" w14:paraId="7BA32B71" w14:textId="77777777">
      <w:pPr>
        <w:rPr>
          <w:sz w:val="20"/>
        </w:rPr>
      </w:pPr>
    </w:p>
    <w:p>
      <w:pPr>
        <w:rPr>
          <w:sz w:val="20"/>
        </w:rPr>
      </w:pPr>
      <w:r>
        <w:rPr>
          <w:b/>
          <w:sz w:val="20"/>
        </w:rPr>
        <w:t xml:space="preserve">Produkto pavadinimas: </w:t>
      </w:r>
      <w:r>
        <w:rPr>
          <w:sz w:val="20"/>
        </w:rPr>
        <w:t xml:space="preserve">Vandens siurblys (su "</w:t>
      </w:r>
      <w:r>
        <w:rPr>
          <w:sz w:val="20"/>
        </w:rPr>
        <w:t xml:space="preserve">Kraft&amp;Dele" </w:t>
      </w:r>
      <w:r>
        <w:rPr>
          <w:sz w:val="20"/>
        </w:rPr>
        <w:t xml:space="preserve">prekės ženklu</w:t>
      </w:r>
      <w:r>
        <w:rPr>
          <w:sz w:val="20"/>
        </w:rPr>
        <w:t xml:space="preserve">)</w:t>
      </w:r>
    </w:p>
    <w:p>
      <w:pPr>
        <w:rPr>
          <w:sz w:val="20"/>
        </w:rPr>
      </w:pPr>
      <w:r>
        <w:rPr>
          <w:b/>
          <w:sz w:val="20"/>
        </w:rPr>
        <w:t xml:space="preserve">Modelis </w:t>
      </w:r>
      <w:r>
        <w:rPr>
          <w:sz w:val="20"/>
        </w:rPr>
        <w:t xml:space="preserve">(komerciniai pavadinimai)</w:t>
      </w:r>
      <w:r>
        <w:rPr>
          <w:b/>
          <w:sz w:val="20"/>
        </w:rPr>
        <w:t xml:space="preserve">:  </w:t>
      </w:r>
      <w:r>
        <w:rPr>
          <w:sz w:val="20"/>
        </w:rPr>
        <w:t xml:space="preserve">VMP60/ </w:t>
      </w:r>
      <w:r w:rsidR="005F1903">
        <w:rPr>
          <w:sz w:val="20"/>
        </w:rPr>
        <w:t xml:space="preserve">KD766</w:t>
      </w:r>
    </w:p>
    <w:p>
      <w:pPr>
        <w:spacing w:after="0"/>
        <w:rPr>
          <w:sz w:val="20"/>
        </w:rPr>
      </w:pPr>
      <w:r>
        <w:rPr>
          <w:b/>
          <w:sz w:val="20"/>
        </w:rPr>
        <w:t xml:space="preserve">Produkto duomenys: </w:t>
      </w:r>
      <w:r>
        <w:rPr>
          <w:sz w:val="20"/>
        </w:rPr>
        <w:t xml:space="preserve">Galia: 450 W</w:t>
      </w:r>
    </w:p>
    <w:p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Įtampa: 230V </w:t>
      </w:r>
    </w:p>
    <w:p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Dažnis: 50 Hz</w:t>
      </w:r>
    </w:p>
    <w:p>
      <w:pPr>
        <w:rPr>
          <w:b/>
          <w:sz w:val="20"/>
        </w:rPr>
      </w:pPr>
      <w:r>
        <w:rPr>
          <w:b/>
          <w:sz w:val="20"/>
        </w:rPr>
        <w:t xml:space="preserve">Deklaracija: </w:t>
      </w:r>
    </w:p>
    <w:p>
      <w:pPr>
        <w:rPr>
          <w:sz w:val="20"/>
        </w:rPr>
      </w:pPr>
      <w:r>
        <w:rPr>
          <w:sz w:val="20"/>
        </w:rPr>
        <w:tab/>
        <w:t xml:space="preserve">Gaminys, kuriam taikoma ši deklaracija, atitinka EB direktyvų reikalavimus:</w:t>
      </w:r>
    </w:p>
    <w:p>
      <w:pPr>
        <w:pStyle w:val="Akapitzlist"/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2006/95/EB Žemos įtampos direktyva</w:t>
      </w:r>
      <w:r>
        <w:rPr>
          <w:sz w:val="20"/>
          <w:lang w:val="en-US"/>
        </w:rPr>
        <w:tab/>
      </w:r>
    </w:p>
    <w:p>
      <w:pPr>
        <w:pStyle w:val="Akapitzlist"/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2011/65/ES ROHS 2 direktyva</w:t>
      </w:r>
    </w:p>
    <w:p>
      <w:pPr>
        <w:pStyle w:val="Akapitzlist"/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2000/14/EB Triukšmo emisijos direktyva</w:t>
      </w:r>
    </w:p>
    <w:p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Pagal </w:t>
      </w:r>
      <w:r>
        <w:rPr>
          <w:b/>
          <w:sz w:val="20"/>
          <w:lang w:val="en-US"/>
        </w:rPr>
        <w:t xml:space="preserve">standartus:</w:t>
      </w:r>
    </w:p>
    <w:p>
      <w:pPr>
        <w:spacing w:after="0"/>
        <w:rPr>
          <w:sz w:val="20"/>
          <w:lang w:val="en-US"/>
        </w:rPr>
      </w:pPr>
      <w:r w:rsidRPr="005F1903">
        <w:rPr>
          <w:sz w:val="20"/>
          <w:lang w:val="en-US"/>
        </w:rPr>
        <w:t xml:space="preserve">EN ISO 12100:2010, EN 809:1998+A1:2009+AC:2010,EN 60204-1:2018, EN 60335-1:2012+A13:2017,</w:t>
      </w:r>
    </w:p>
    <w:p>
      <w:pPr>
        <w:spacing w:after="0"/>
        <w:rPr>
          <w:sz w:val="20"/>
          <w:lang w:val="en-US"/>
        </w:rPr>
      </w:pPr>
      <w:r w:rsidRPr="005F1903">
        <w:rPr>
          <w:sz w:val="20"/>
          <w:lang w:val="en-US"/>
        </w:rPr>
        <w:t xml:space="preserve">EN 60335-2-41:2003+A1:2004+A2:2010,EN 62233:2008+AC:2008, EN 60034-1:2010+AC:2010,</w:t>
      </w:r>
    </w:p>
    <w:p>
      <w:pPr>
        <w:spacing w:after="0"/>
        <w:rPr>
          <w:sz w:val="20"/>
          <w:lang w:val="en-US"/>
        </w:rPr>
      </w:pPr>
      <w:r w:rsidRPr="005F1903">
        <w:rPr>
          <w:sz w:val="20"/>
          <w:lang w:val="en-US"/>
        </w:rPr>
        <w:t xml:space="preserve">EN 55014-1:2017, EN 55014-2:2015, EN 61000-3-2:2014, EN 61000-3-3:2013</w:t>
      </w:r>
    </w:p>
    <w:p w:rsidR="005F1903" w:rsidP="005F1903" w:rsidRDefault="005F1903" w14:paraId="6E809D83" w14:textId="77777777">
      <w:pPr>
        <w:spacing w:after="0"/>
        <w:rPr>
          <w:sz w:val="20"/>
          <w:lang w:val="en-US"/>
        </w:rPr>
      </w:pPr>
    </w:p>
    <w:p>
      <w:pPr>
        <w:rPr>
          <w:sz w:val="20"/>
          <w:lang w:val="en-US"/>
        </w:rPr>
      </w:pPr>
      <w:r>
        <w:rPr>
          <w:sz w:val="20"/>
          <w:lang w:val="en-US"/>
        </w:rPr>
        <w:t xml:space="preserve">Sertifikato </w:t>
      </w:r>
      <w:r>
        <w:rPr>
          <w:sz w:val="20"/>
          <w:lang w:val="en-US"/>
        </w:rPr>
        <w:t xml:space="preserve">numeris </w:t>
      </w:r>
      <w:r w:rsidRPr="005F1903" w:rsidR="005F1903">
        <w:rPr>
          <w:sz w:val="20"/>
          <w:lang w:val="en-US"/>
        </w:rPr>
        <w:t xml:space="preserve">I/ISETC.</w:t>
      </w:r>
      <w:r w:rsidRPr="005F1903" w:rsidR="005F1903">
        <w:rPr>
          <w:sz w:val="20"/>
          <w:lang w:val="en-US"/>
        </w:rPr>
        <w:t xml:space="preserve">002620191101, </w:t>
      </w:r>
      <w:r>
        <w:rPr>
          <w:sz w:val="20"/>
          <w:lang w:val="en-US"/>
        </w:rPr>
        <w:t xml:space="preserve">išduotas </w:t>
      </w:r>
      <w:r w:rsidRPr="005F1903" w:rsidR="005F1903">
        <w:rPr>
          <w:sz w:val="20"/>
          <w:lang w:val="en-US"/>
        </w:rPr>
        <w:t xml:space="preserve">ISET </w:t>
      </w:r>
      <w:r w:rsidRPr="005F1903" w:rsidR="005F1903">
        <w:rPr>
          <w:sz w:val="20"/>
          <w:lang w:val="en-US"/>
        </w:rPr>
        <w:t xml:space="preserve">S.r.l. </w:t>
      </w:r>
      <w:r w:rsidRPr="005F1903" w:rsidR="005F1903">
        <w:rPr>
          <w:sz w:val="20"/>
          <w:lang w:val="en-US"/>
        </w:rPr>
        <w:t xml:space="preserve">Unipersonale </w:t>
      </w:r>
      <w:r>
        <w:rPr>
          <w:sz w:val="20"/>
          <w:lang w:val="en-US"/>
        </w:rPr>
        <w:t xml:space="preserve">( </w:t>
      </w:r>
      <w:r w:rsidRPr="005F1903" w:rsidR="005F1903">
        <w:rPr>
          <w:sz w:val="20"/>
          <w:lang w:val="en-US"/>
        </w:rPr>
        <w:t xml:space="preserve">Via </w:t>
      </w:r>
      <w:r w:rsidRPr="005F1903" w:rsidR="005F1903">
        <w:rPr>
          <w:sz w:val="20"/>
          <w:lang w:val="en-US"/>
        </w:rPr>
        <w:t xml:space="preserve">Donatori </w:t>
      </w:r>
      <w:r w:rsidRPr="005F1903" w:rsidR="005F1903">
        <w:rPr>
          <w:sz w:val="20"/>
          <w:lang w:val="en-US"/>
        </w:rPr>
        <w:t xml:space="preserve">di </w:t>
      </w:r>
      <w:r w:rsidRPr="005F1903" w:rsidR="005F1903">
        <w:rPr>
          <w:sz w:val="20"/>
          <w:lang w:val="en-US"/>
        </w:rPr>
        <w:t xml:space="preserve">sangue</w:t>
      </w:r>
      <w:r w:rsidRPr="005F1903" w:rsidR="005F1903">
        <w:rPr>
          <w:sz w:val="20"/>
          <w:lang w:val="en-US"/>
        </w:rPr>
        <w:t xml:space="preserve">, 9 - 46024 Moglia (MN) </w:t>
      </w:r>
      <w:r>
        <w:rPr>
          <w:sz w:val="20"/>
          <w:lang w:val="en-US"/>
        </w:rPr>
        <w:t xml:space="preserve">) </w:t>
      </w:r>
      <w:r w:rsidR="005F1903">
        <w:rPr>
          <w:sz w:val="20"/>
          <w:lang w:val="en-US"/>
        </w:rPr>
        <w:t xml:space="preserve">2019 m. </w:t>
      </w:r>
      <w:r>
        <w:rPr>
          <w:sz w:val="20"/>
          <w:lang w:val="en-US"/>
        </w:rPr>
        <w:t xml:space="preserve">lapkričio</w:t>
      </w:r>
      <w:r w:rsidR="005F1903">
        <w:rPr>
          <w:sz w:val="20"/>
          <w:lang w:val="en-US"/>
        </w:rPr>
        <w:t xml:space="preserve"> 1 </w:t>
      </w:r>
      <w:r>
        <w:rPr>
          <w:sz w:val="20"/>
          <w:lang w:val="en-US"/>
        </w:rPr>
        <w:t xml:space="preserve">d.</w:t>
      </w:r>
    </w:p>
    <w:p>
      <w:pPr>
        <w:rPr>
          <w:sz w:val="20"/>
        </w:rPr>
      </w:pPr>
      <w:r>
        <w:rPr>
          <w:sz w:val="20"/>
        </w:rPr>
        <w:t xml:space="preserve">Asmuo, atsakingas už techninės dokumentacijos tvarkymą: Ma Dong </w:t>
      </w:r>
      <w:r>
        <w:rPr>
          <w:sz w:val="20"/>
        </w:rPr>
        <w:t xml:space="preserve">Hui, </w:t>
      </w:r>
      <w:r>
        <w:rPr>
          <w:sz w:val="20"/>
        </w:rPr>
        <w:t xml:space="preserve">Grochowska 341 lok. 174; 03822 Varšuva.</w:t>
      </w:r>
    </w:p>
    <w:p>
      <w:pPr>
        <w:ind w:firstLine="5300" w:firstLineChars="2650"/>
        <w:rPr>
          <w:sz w:val="20"/>
          <w:lang w:eastAsia="zh-CN"/>
        </w:rPr>
      </w:pPr>
      <w:r>
        <w:rPr>
          <w:sz w:val="20"/>
          <w:lang w:eastAsia="pl-PL"/>
        </w:rPr>
        <w:t xml:space="preserve">Ma Dong </w:t>
      </w:r>
      <w:r>
        <w:rPr>
          <w:sz w:val="20"/>
          <w:lang w:eastAsia="pl-PL"/>
        </w:rPr>
        <w:t xml:space="preserve">Hui, </w:t>
      </w:r>
      <w:r>
        <w:rPr>
          <w:sz w:val="20"/>
          <w:lang w:eastAsia="pl-PL"/>
        </w:rPr>
        <w:t xml:space="preserve">Varšuva, </w:t>
      </w:r>
      <w:r>
        <w:rPr>
          <w:rFonts w:eastAsia="SimSun"/>
          <w:sz w:val="20"/>
          <w:lang w:val="en-US" w:eastAsia="zh-CN"/>
        </w:rPr>
        <w:t xml:space="preserve">26.</w:t>
      </w:r>
      <w:r>
        <w:rPr>
          <w:rFonts w:hint="eastAsia" w:eastAsia="SimSun"/>
          <w:sz w:val="20"/>
          <w:lang w:val="en-US" w:eastAsia="zh-CN"/>
        </w:rPr>
        <w:t xml:space="preserve">06.</w:t>
      </w:r>
      <w:r>
        <w:rPr>
          <w:sz w:val="20"/>
          <w:lang w:eastAsia="pl-PL"/>
        </w:rPr>
        <w:t xml:space="preserve">2019          </w:t>
      </w:r>
    </w:p>
    <w:sectPr w:rsidR="00184808">
      <w:pgSz w:w="11906" w:h="16838"/>
      <w:pgMar w:top="1417" w:right="1417" w:bottom="284" w:left="1417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009"/>
    <w:multiLevelType w:val="multilevel"/>
    <w:tmpl w:val="58A62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2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75"/>
    <w:rsid w:val="00011600"/>
    <w:rsid w:val="00020942"/>
    <w:rsid w:val="0007114E"/>
    <w:rsid w:val="000A34AF"/>
    <w:rsid w:val="000C1CF4"/>
    <w:rsid w:val="00134B38"/>
    <w:rsid w:val="00166A0F"/>
    <w:rsid w:val="001748F9"/>
    <w:rsid w:val="00182CB9"/>
    <w:rsid w:val="00184808"/>
    <w:rsid w:val="001865BB"/>
    <w:rsid w:val="001E763E"/>
    <w:rsid w:val="001F1A23"/>
    <w:rsid w:val="00243503"/>
    <w:rsid w:val="002E0FB4"/>
    <w:rsid w:val="002E248B"/>
    <w:rsid w:val="002E70FD"/>
    <w:rsid w:val="003060B2"/>
    <w:rsid w:val="00380F1A"/>
    <w:rsid w:val="00383979"/>
    <w:rsid w:val="004379B4"/>
    <w:rsid w:val="004C3D66"/>
    <w:rsid w:val="004C6B93"/>
    <w:rsid w:val="004D2F45"/>
    <w:rsid w:val="005169F9"/>
    <w:rsid w:val="00522CCE"/>
    <w:rsid w:val="005268B9"/>
    <w:rsid w:val="00534BFB"/>
    <w:rsid w:val="00585EBC"/>
    <w:rsid w:val="005A5006"/>
    <w:rsid w:val="005A7EB6"/>
    <w:rsid w:val="005B63A0"/>
    <w:rsid w:val="005F1903"/>
    <w:rsid w:val="00634CA0"/>
    <w:rsid w:val="00641AD5"/>
    <w:rsid w:val="00695FDA"/>
    <w:rsid w:val="006C6BB3"/>
    <w:rsid w:val="006D6944"/>
    <w:rsid w:val="00757C56"/>
    <w:rsid w:val="00762D48"/>
    <w:rsid w:val="007D6F93"/>
    <w:rsid w:val="00801E70"/>
    <w:rsid w:val="00852200"/>
    <w:rsid w:val="008C2529"/>
    <w:rsid w:val="00923F88"/>
    <w:rsid w:val="009346A1"/>
    <w:rsid w:val="009479B2"/>
    <w:rsid w:val="00985675"/>
    <w:rsid w:val="009E2C05"/>
    <w:rsid w:val="009E6E22"/>
    <w:rsid w:val="00A00AFA"/>
    <w:rsid w:val="00A47F3F"/>
    <w:rsid w:val="00A9049E"/>
    <w:rsid w:val="00B845A5"/>
    <w:rsid w:val="00BE3F99"/>
    <w:rsid w:val="00C02628"/>
    <w:rsid w:val="00C17BBF"/>
    <w:rsid w:val="00C32D5C"/>
    <w:rsid w:val="00CA0423"/>
    <w:rsid w:val="00D26856"/>
    <w:rsid w:val="00DD256A"/>
    <w:rsid w:val="00E70ADC"/>
    <w:rsid w:val="00EA12A8"/>
    <w:rsid w:val="00F03BDB"/>
    <w:rsid w:val="240A73DA"/>
    <w:rsid w:val="29117033"/>
    <w:rsid w:val="39D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9CB"/>
  <w15:docId w15:val="{233C8B9E-B700-47CE-BE8C-CD4485AC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173</ap:Words>
  <ap:Characters>1040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>Hewlett-Packard</ap:Company>
  <ap:LinksUpToDate>false</ap:LinksUpToDate>
  <ap:CharactersWithSpaces>1211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Darek</dc:creator>
  <lastModifiedBy>2208</lastModifiedBy>
  <revision>2</revision>
  <lastPrinted>2013-04-11T05:30:00.0000000Z</lastPrinted>
  <dcterms:created xsi:type="dcterms:W3CDTF">2024-01-29T11:57:00.0000000Z</dcterms:created>
  <dcterms:modified xsi:type="dcterms:W3CDTF">2024-01-29T11:57:00.0000000Z</dcterms:modified>
  <keywords>, docId:29F86DAB90D043CF5413A7A6A1703F8D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