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after="0" w:line="0" w:lineRule="atLeast"/>
        <w:jc w:val="center"/>
        <w:rPr>
          <w:b/>
          <w:sz w:val="96"/>
          <w:szCs w:val="84"/>
        </w:rPr>
      </w:pPr>
      <w:bookmarkStart w:name="_Hlk484586950" w:id="0"/>
      <w:bookmarkStart w:name="_Hlk484498606" w:id="1"/>
      <w:bookmarkEnd w:id="0"/>
      <w:bookmarkEnd w:id="1"/>
      <w:r w:rsidRPr="00F4363A">
        <w:rPr>
          <w:b/>
          <w:sz w:val="96"/>
          <w:szCs w:val="84"/>
        </w:rPr>
        <w:t xml:space="preserve">KRAFT&amp;DELE</w:t>
      </w:r>
    </w:p>
    <w:p>
      <w:pPr>
        <w:spacing w:after="0" w:line="0" w:lineRule="atLeast"/>
        <w:ind w:start="4956" w:end="420" w:firstLine="708"/>
        <w:rPr>
          <w:rFonts w:ascii="Arial" w:hAnsi="Arial" w:cs="Arial"/>
          <w:b/>
          <w:sz w:val="28"/>
          <w:szCs w:val="24"/>
        </w:rPr>
      </w:pPr>
      <w:r w:rsidRPr="00F4363A">
        <w:rPr>
          <w:rFonts w:ascii="Arial" w:hAnsi="Arial" w:cs="Arial"/>
          <w:b/>
          <w:sz w:val="28"/>
          <w:szCs w:val="24"/>
        </w:rPr>
        <w:t xml:space="preserve">PROFESIONALUS</w:t>
      </w:r>
    </w:p>
    <w:p w:rsidR="00AD2057" w:rsidP="00AD2057">
      <w:pPr>
        <w:spacing w:after="0"/>
        <w:rPr>
          <w:rFonts w:ascii="Verdana" w:hAnsi="Verdana"/>
          <w:b/>
        </w:rPr>
      </w:pPr>
    </w:p>
    <w:p>
      <w:pPr>
        <w:spacing w:after="0"/>
        <w:jc w:val="center"/>
        <w:rPr>
          <w:rFonts w:ascii="Verdana" w:hAnsi="Verdana"/>
          <w:b/>
          <w:sz w:val="48"/>
        </w:rPr>
      </w:pPr>
      <w:r>
        <w:rPr>
          <w:rFonts w:ascii="Verdana" w:hAnsi="Verdana"/>
          <w:b/>
          <w:sz w:val="48"/>
        </w:rPr>
        <w:t xml:space="preserve">EKSCENTRINIS ŠLIFUOKLIS</w:t>
      </w:r>
    </w:p>
    <w:p>
      <w:pPr>
        <w:spacing w:after="0"/>
        <w:jc w:val="center"/>
        <w:rPr>
          <w:rFonts w:ascii="Verdana" w:hAnsi="Verdana"/>
          <w:b/>
          <w:sz w:val="28"/>
        </w:rPr>
      </w:pPr>
      <w:r>
        <w:rPr>
          <w:rFonts w:ascii="Verdana" w:hAnsi="Verdana"/>
          <w:b/>
          <w:sz w:val="28"/>
        </w:rPr>
        <w:t xml:space="preserve">KD1678 </w:t>
      </w:r>
      <w:r>
        <w:rPr>
          <w:rFonts w:ascii="Verdana" w:hAnsi="Verdana"/>
          <w:b/>
          <w:sz w:val="28"/>
        </w:rPr>
        <w:t xml:space="preserve">(S1A-KT01-125)</w:t>
      </w:r>
    </w:p>
    <w:p>
      <w:pPr>
        <w:spacing w:after="156" w:afterLines="50" w:line="240" w:lineRule="auto"/>
        <w:jc w:val="center"/>
        <w:rPr>
          <w:rFonts w:ascii="Arial" w:hAnsi="Arial" w:cs="Arial"/>
          <w:b/>
          <w:sz w:val="24"/>
          <w:szCs w:val="24"/>
        </w:rPr>
      </w:pPr>
      <w:r w:rsidRPr="00F5748D">
        <w:rPr>
          <w:rFonts w:ascii="Arial" w:hAnsi="Arial" w:cs="Arial"/>
          <w:b/>
          <w:sz w:val="24"/>
          <w:szCs w:val="24"/>
        </w:rPr>
        <w:t xml:space="preserve">NAUDOJIMO INSTRUKCIJA</w:t>
      </w:r>
    </w:p>
    <w:p>
      <w:pPr>
        <w:spacing w:after="0" w:line="240" w:lineRule="auto"/>
        <w:jc w:val="center"/>
        <w:rPr>
          <w:rFonts w:ascii="Arial" w:hAnsi="Arial" w:cs="Arial"/>
          <w:b/>
          <w:sz w:val="24"/>
          <w:szCs w:val="28"/>
        </w:rPr>
      </w:pPr>
      <w:r w:rsidRPr="007B466C">
        <w:rPr>
          <w:rFonts w:ascii="Arial" w:hAnsi="Arial" w:cs="Arial"/>
          <w:b/>
          <w:sz w:val="24"/>
          <w:szCs w:val="28"/>
        </w:rPr>
        <w:t xml:space="preserve">Originalių instrukcijų vertimas</w:t>
      </w:r>
    </w:p>
    <w:p w:rsidRPr="00DA218E" w:rsidR="00AD2057" w:rsidP="00AD2057">
      <w:pPr>
        <w:spacing w:after="0"/>
        <w:rPr>
          <w:rFonts w:ascii="Verdana" w:hAnsi="Verdana"/>
          <w:b/>
        </w:rPr>
      </w:pPr>
    </w:p>
    <w:p w:rsidR="00AD2057" w:rsidP="00AD2057">
      <w:pPr>
        <w:spacing w:after="0"/>
        <w:rPr>
          <w:rFonts w:ascii="Verdana" w:hAnsi="Verdana"/>
          <w:b/>
        </w:rPr>
      </w:pPr>
    </w:p>
    <w:p w:rsidR="00AD2057" w:rsidP="00AD2057">
      <w:pPr>
        <w:spacing w:after="0"/>
        <w:jc w:val="center"/>
        <w:rPr>
          <w:rFonts w:ascii="Verdana" w:hAnsi="Verdana"/>
          <w:b/>
        </w:rPr>
      </w:pPr>
      <w:r>
        <w:rPr>
          <w:rFonts w:ascii="Verdana" w:hAnsi="Verdana"/>
          <w:b/>
          <w:noProof/>
          <w:lang w:val="pl-PL" w:eastAsia="pl-PL"/>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5.33pt;height:334.43pt" stroked="f" type="#_x0000_t75">
            <v:imagedata o:title="KD1678" r:id="rId4"/>
          </v:shape>
        </w:pict>
      </w:r>
    </w:p>
    <w:p>
      <w:pPr>
        <w:spacing w:after="0" w:line="0" w:lineRule="atLeast"/>
        <w:jc w:val="center"/>
        <w:rPr>
          <w:rFonts w:ascii="Arial" w:hAnsi="Arial" w:cs="Arial"/>
          <w:b/>
          <w:sz w:val="24"/>
          <w:szCs w:val="24"/>
        </w:rPr>
      </w:pPr>
      <w:r w:rsidRPr="00F5748D">
        <w:rPr>
          <w:rFonts w:ascii="Arial" w:hAnsi="Arial" w:cs="Arial"/>
          <w:b/>
          <w:sz w:val="24"/>
          <w:szCs w:val="24"/>
        </w:rPr>
        <w:t xml:space="preserve">SAUGOKITE ŠIAS NAUDOJIMO INSTRUKCIJAS</w:t>
      </w:r>
    </w:p>
    <w:p>
      <w:pPr>
        <w:spacing w:after="0" w:line="0" w:lineRule="atLeast"/>
        <w:jc w:val="center"/>
        <w:rPr>
          <w:rFonts w:ascii="Arial" w:hAnsi="Arial" w:cs="Arial"/>
          <w:b/>
          <w:sz w:val="18"/>
          <w:szCs w:val="24"/>
        </w:rPr>
      </w:pPr>
      <w:r w:rsidRPr="002347D2">
        <w:rPr>
          <w:rFonts w:ascii="Arial" w:hAnsi="Arial" w:cs="Arial"/>
          <w:b/>
          <w:sz w:val="18"/>
          <w:szCs w:val="24"/>
        </w:rPr>
        <w:t xml:space="preserve">Šiame dokumente pateikiamos saugos ir naudojimo instrukcijos bei garantijos informacija. </w:t>
      </w:r>
    </w:p>
    <w:p>
      <w:pPr>
        <w:spacing w:after="0" w:line="0" w:lineRule="atLeast"/>
        <w:jc w:val="center"/>
        <w:rPr>
          <w:rFonts w:ascii="Arial" w:hAnsi="Arial" w:cs="Arial"/>
          <w:b/>
          <w:sz w:val="18"/>
          <w:szCs w:val="24"/>
        </w:rPr>
      </w:pPr>
      <w:r w:rsidRPr="002347D2">
        <w:rPr>
          <w:rFonts w:ascii="Arial" w:hAnsi="Arial" w:cs="Arial"/>
          <w:b/>
          <w:sz w:val="18"/>
          <w:szCs w:val="24"/>
        </w:rPr>
        <w:t xml:space="preserve">Dokumentą kartu su pirkimo įrodymu laikykite sausoje vietoje.</w:t>
      </w:r>
    </w:p>
    <w:p w:rsidRPr="00F5748D" w:rsidR="00AD2057" w:rsidP="00AD2057">
      <w:pPr>
        <w:spacing w:after="0" w:line="240" w:lineRule="auto"/>
        <w:jc w:val="center"/>
        <w:rPr>
          <w:rFonts w:ascii="Arial" w:hAnsi="Arial" w:cs="Arial"/>
          <w:b/>
          <w:sz w:val="24"/>
          <w:szCs w:val="24"/>
        </w:rPr>
      </w:pPr>
    </w:p>
    <w:p w:rsidR="00AD2057" w:rsidP="00AD2057">
      <w:pPr>
        <w:spacing w:after="0" w:line="240" w:lineRule="auto"/>
        <w:jc w:val="center"/>
        <w:rPr>
          <w:rFonts w:ascii="Arial" w:hAnsi="Arial" w:cs="Arial"/>
        </w:rPr>
      </w:pPr>
    </w:p>
    <w:p w:rsidRPr="00F5748D" w:rsidR="00AD2057" w:rsidP="00AD2057">
      <w:pPr>
        <w:spacing w:after="0" w:line="240" w:lineRule="auto"/>
        <w:jc w:val="center"/>
        <w:rPr>
          <w:rFonts w:ascii="Arial" w:hAnsi="Arial" w:cs="Arial"/>
          <w:sz w:val="24"/>
          <w:szCs w:val="24"/>
        </w:rPr>
      </w:pPr>
      <w:r>
        <w:rPr>
          <w:rFonts w:ascii="Arial" w:hAnsi="Arial" w:cs="Arial"/>
          <w:noProof/>
          <w:lang w:val="pl-PL" w:eastAsia="pl-PL"/>
        </w:rPr>
        <w:pict>
          <v:shape id="Obraz 200" style="width:43.49pt;height:36.02pt;visibility:visible" alt="Opis: CE 图标" o:spid="_x0000_i1026" filled="f" stroked="f" type="#_x0000_t75">
            <v:imagedata chromakey="white" o:title="CE 图标" r:id="rId5"/>
            <o:lock v:ext="edit" aspectratio="t"/>
          </v:shape>
        </w:pict>
      </w:r>
      <w:r w:rsidRPr="00F5748D">
        <w:rPr>
          <w:rFonts w:ascii="Arial" w:hAnsi="Arial" w:cs="Arial"/>
        </w:rPr>
        <w:t xml:space="preserve"> </w:t>
      </w:r>
      <w:r>
        <w:rPr>
          <w:rFonts w:ascii="Arial" w:hAnsi="Arial" w:cs="Arial"/>
          <w:noProof/>
          <w:lang w:val="pl-PL" w:eastAsia="pl-PL"/>
        </w:rPr>
        <w:pict>
          <v:shape id="Obraz 201" style="width:32.23pt;height:37.53pt;visibility:visible" alt="Opis: 垃圾桶" o:spid="_x0000_i1027" filled="f" stroked="f" type="#_x0000_t75">
            <v:imagedata chromakey="white" o:title="垃圾桶" r:id="rId6"/>
            <o:lock v:ext="edit" aspectratio="t"/>
          </v:shape>
        </w:pict>
      </w:r>
      <w:r w:rsidRPr="00F5748D">
        <w:rPr>
          <w:rFonts w:ascii="Arial" w:hAnsi="Arial" w:cs="Arial"/>
        </w:rPr>
        <w:t xml:space="preserve"> </w:t>
      </w:r>
      <w:r>
        <w:rPr>
          <w:rFonts w:ascii="Arial" w:hAnsi="Arial" w:cs="Arial"/>
          <w:noProof/>
          <w:lang w:val="pl-PL" w:eastAsia="pl-PL"/>
        </w:rPr>
        <w:pict>
          <v:shape id="Obraz 202" style="width:34.49pt;height:33.76pt;visibility:visible" o:spid="_x0000_i1028" filled="f" stroked="f" type="#_x0000_t75">
            <v:imagedata o:title="" r:id="rId7"/>
            <o:lock v:ext="edit" aspectratio="t"/>
          </v:shape>
        </w:pict>
      </w:r>
    </w:p>
    <w:p>
      <w:r>
        <w:rPr>
          <w:rFonts w:ascii="Verdana" w:hAnsi="Verdana"/>
          <w:b/>
          <w:sz w:val="52"/>
        </w:rPr>
        <w:t xml:space="preserve">KD1678</w:t>
      </w:r>
    </w:p>
    <w:p w:rsidRPr="005936B3" w:rsidR="00516DC9" w:rsidP="00516DC9">
      <w:pPr>
        <w:spacing w:after="0" w:line="240" w:lineRule="exact"/>
        <w:ind w:start="60" w:firstLine="7"/>
        <w:rPr>
          <w:lang w:val="pl-PL"/>
        </w:rPr>
      </w:pPr>
    </w:p>
    <w:p w:rsidRPr="005936B3" w:rsidR="00516DC9" w:rsidP="00516DC9">
      <w:pPr>
        <w:spacing w:after="0" w:line="240" w:lineRule="exact"/>
        <w:ind w:start="60" w:firstLine="7"/>
        <w:rPr>
          <w:lang w:val="pl-PL"/>
        </w:rPr>
      </w:pPr>
    </w:p>
    <w:p w:rsidRPr="005936B3" w:rsidR="00516DC9" w:rsidP="00516DC9">
      <w:pPr>
        <w:spacing w:after="0" w:line="240" w:lineRule="exact"/>
        <w:ind w:start="60" w:firstLine="7"/>
        <w:rPr>
          <w:lang w:val="pl-PL"/>
        </w:rPr>
      </w:pPr>
    </w:p>
    <w:p w:rsidRPr="005936B3" w:rsidR="00516DC9" w:rsidP="00516DC9">
      <w:pPr>
        <w:spacing w:after="0" w:line="240" w:lineRule="exact"/>
        <w:ind w:start="60" w:firstLine="7"/>
        <w:rPr>
          <w:lang w:val="pl-PL"/>
        </w:rPr>
      </w:pPr>
    </w:p>
    <w:p>
      <w:pPr>
        <w:pStyle w:val="Heading1"/>
        <w:rPr>
          <w:lang w:val="pl-PL"/>
        </w:rPr>
      </w:pPr>
      <w:bookmarkStart w:name="2" w:id="2"/>
      <w:bookmarkEnd w:id="2"/>
      <w:r w:rsidRPr="005936B3" w:rsidR="00782B1C">
        <w:rPr>
          <w:noProof/>
          <w:lang w:val="pl-PL"/>
        </w:rPr>
        <w:t xml:space="preserve">ROTACINIS ŠLIFUOKLIS </w:t>
      </w:r>
      <w:r w:rsidRPr="005936B3" w:rsidR="005C15C2">
        <w:rPr>
          <w:noProof/>
          <w:lang w:val="pl-PL"/>
        </w:rPr>
        <w:t xml:space="preserve">1200W</w:t>
      </w:r>
    </w:p>
    <w:p>
      <w:pPr>
        <w:spacing w:after="0" w:line="425" w:lineRule="exact"/>
        <w:ind w:start="61" w:firstLine="464"/>
        <w:rPr>
          <w:lang w:val="pl-PL"/>
        </w:rPr>
      </w:pPr>
      <w:r w:rsidRPr="005936B3" w:rsidR="00CB1640">
        <w:rPr>
          <w:rFonts w:ascii="Arial" w:hAnsi="Arial" w:cs="Arial"/>
          <w:noProof/>
          <w:color w:val="000000"/>
          <w:spacing w:val="-1"/>
          <w:w w:val="59"/>
          <w:sz w:val="29"/>
          <w:lang w:val="pl-PL"/>
        </w:rPr>
        <w:t xml:space="preserve">1. </w:t>
      </w:r>
      <w:r w:rsidRPr="005936B3" w:rsidR="00782B1C">
        <w:rPr>
          <w:rFonts w:ascii="Arial" w:hAnsi="Arial" w:cs="Arial"/>
          <w:noProof/>
          <w:color w:val="000000"/>
          <w:spacing w:val="-1"/>
          <w:sz w:val="29"/>
          <w:lang w:val="pl-PL"/>
        </w:rPr>
        <w:t xml:space="preserve">PRITARIMAS</w:t>
      </w:r>
    </w:p>
    <w:p>
      <w:pPr>
        <w:pStyle w:val="BodyText"/>
        <w:rPr>
          <w:sz w:val="21"/>
          <w:szCs w:val="21"/>
          <w:lang w:val="pl-PL"/>
        </w:rPr>
      </w:pPr>
      <w:r w:rsidRPr="005936B3">
        <w:rPr>
          <w:sz w:val="21"/>
          <w:szCs w:val="21"/>
          <w:lang w:val="pl-PL"/>
        </w:rPr>
        <w:t xml:space="preserve">Šlifuoklis skirtas medinėms, plastikinėms ir panašioms medžiagoms šlifuoti. Svarbu naudoti tinkamą šlifavimo popierių atliekamam darbui. Šlifavimo mašina nėra skirta pramoninės apimties darbams. </w:t>
      </w:r>
      <w:r w:rsidRPr="005936B3" w:rsidR="005C15C2">
        <w:rPr>
          <w:sz w:val="21"/>
          <w:szCs w:val="21"/>
          <w:lang w:val="pl-PL"/>
        </w:rPr>
        <w:t xml:space="preserve"> </w:t>
      </w:r>
    </w:p>
    <w:p>
      <w:pPr>
        <w:pStyle w:val="BodyText"/>
        <w:rPr>
          <w:sz w:val="21"/>
          <w:szCs w:val="21"/>
          <w:lang w:val="pl-PL"/>
        </w:rPr>
      </w:pPr>
      <w:r w:rsidRPr="005936B3" w:rsidR="005C15C2">
        <w:rPr>
          <w:sz w:val="21"/>
          <w:szCs w:val="21"/>
          <w:lang w:val="pl-PL"/>
        </w:rPr>
        <w:t xml:space="preserve">.</w:t>
      </w:r>
    </w:p>
    <w:p w:rsidRPr="005936B3" w:rsidR="00516DC9" w:rsidP="00516DC9">
      <w:pPr>
        <w:widowControl/>
        <w:rPr>
          <w:lang w:val="pl-PL"/>
        </w:rPr>
        <w:sectPr w:rsidSect="00516DC9">
          <w:type w:val="continuous"/>
          <w:pgSz w:w="11746" w:h="17013"/>
          <w:pgMar w:top="749" w:right="677" w:bottom="509" w:left="1037" w:header="0" w:footer="0" w:gutter="0"/>
          <w:cols w:equalWidth="0" w:space="720">
            <w:col w:w="10032" w:space="0"/>
          </w:cols>
          <w:docGrid w:type="lines" w:linePitch="312"/>
        </w:sectPr>
      </w:pPr>
    </w:p>
    <w:p w:rsidRPr="005936B3" w:rsidR="00516DC9" w:rsidP="00516DC9">
      <w:pPr>
        <w:spacing w:after="0" w:line="240" w:lineRule="exact"/>
        <w:ind w:start="60" w:firstLine="14"/>
        <w:rPr>
          <w:lang w:val="pl-PL"/>
        </w:rPr>
      </w:pPr>
    </w:p>
    <w:p w:rsidRPr="005936B3" w:rsidR="00516DC9" w:rsidP="00516DC9">
      <w:pPr>
        <w:widowControl/>
        <w:rPr>
          <w:lang w:val="pl-PL"/>
        </w:rPr>
        <w:sectPr w:rsidSect="00516DC9">
          <w:type w:val="continuous"/>
          <w:pgSz w:w="11746" w:h="17013"/>
          <w:pgMar w:top="749" w:right="677" w:bottom="509" w:left="1037" w:header="0" w:footer="0" w:gutter="0"/>
          <w:cols w:space="720"/>
          <w:docGrid w:type="lines" w:linePitch="312"/>
        </w:sectPr>
      </w:pPr>
    </w:p>
    <w:p w:rsidRPr="005936B3" w:rsidR="00516DC9" w:rsidP="00516DC9">
      <w:pPr>
        <w:spacing w:after="0" w:line="823" w:lineRule="exact"/>
        <w:ind w:start="142"/>
        <w:rPr>
          <w:lang w:val="pl-PL"/>
        </w:rPr>
      </w:pPr>
      <w:r>
        <w:rPr>
          <w:noProof/>
          <w:lang w:val="pl-PL"/>
        </w:rPr>
        <w:pict>
          <v:shape id="图片 4" style="width:33.75pt;height:31.5pt;margin-top:0.85pt;margin-left:42.65pt;position:absolute;visibility:visible;z-index:251658240" o:spid="_x0000_s1029" filled="f" stroked="f" type="#_x0000_t75">
            <v:imagedata o:title="" r:id="rId8"/>
          </v:shape>
        </w:pict>
      </w:r>
    </w:p>
    <w:p>
      <w:pPr>
        <w:pStyle w:val="BodyText"/>
        <w:rPr>
          <w:lang w:val="pl-PL"/>
        </w:rPr>
      </w:pPr>
      <w:r w:rsidRPr="005936B3" w:rsidR="005C15C2">
        <w:rPr>
          <w:lang w:val="pl-PL"/>
        </w:rPr>
        <w:br w:type="column"/>
      </w:r>
      <w:r w:rsidRPr="005936B3" w:rsidR="00782B1C">
        <w:rPr>
          <w:b/>
          <w:lang w:val="pl-PL"/>
        </w:rPr>
        <w:t xml:space="preserve">DĖMESIO</w:t>
      </w:r>
      <w:r w:rsidRPr="005936B3" w:rsidR="00782B1C">
        <w:rPr>
          <w:lang w:val="pl-PL"/>
        </w:rPr>
        <w:t xml:space="preserve">: </w:t>
      </w:r>
      <w:r w:rsidRPr="005936B3" w:rsidR="00782B1C">
        <w:rPr>
          <w:noProof/>
          <w:color w:val="000000"/>
          <w:spacing w:val="-12"/>
          <w:lang w:val="pl-PL"/>
        </w:rPr>
        <w:t xml:space="preserve">PRIEŠ PRADĖDAMI NAUDOTI ĮRENGINĮ, PERSKAITYKITE ŠĮ VADOVĄ IR IŠSAUGOKITE JĮ ATEITYJE</w:t>
      </w:r>
      <w:r w:rsidRPr="005936B3" w:rsidR="005C15C2">
        <w:rPr>
          <w:lang w:val="pl-PL"/>
        </w:rPr>
        <w:t xml:space="preserve">.</w:t>
      </w:r>
    </w:p>
    <w:p w:rsidRPr="005936B3" w:rsidR="00516DC9" w:rsidP="00516DC9">
      <w:pPr>
        <w:widowControl/>
        <w:rPr>
          <w:lang w:val="pl-PL"/>
        </w:rPr>
        <w:sectPr w:rsidSect="00516DC9">
          <w:type w:val="continuous"/>
          <w:pgSz w:w="11746" w:h="17013"/>
          <w:pgMar w:top="749" w:right="677" w:bottom="509" w:left="1037" w:header="0" w:footer="0" w:gutter="0"/>
          <w:cols w:equalWidth="0" w:space="720" w:num="2">
            <w:col w:w="1349" w:space="0"/>
            <w:col w:w="8683" w:space="0"/>
          </w:cols>
          <w:docGrid w:type="lines" w:linePitch="312"/>
        </w:sectPr>
      </w:pPr>
    </w:p>
    <w:p w:rsidRPr="005936B3" w:rsidR="00516DC9" w:rsidP="00516DC9">
      <w:pPr>
        <w:spacing w:after="0" w:line="199" w:lineRule="exact"/>
        <w:ind w:firstLine="7"/>
        <w:rPr>
          <w:lang w:val="pl-PL"/>
        </w:rPr>
      </w:pPr>
    </w:p>
    <w:p w:rsidRPr="005936B3" w:rsidR="00516DC9" w:rsidP="00516DC9">
      <w:pPr>
        <w:widowControl/>
        <w:rPr>
          <w:lang w:val="pl-PL"/>
        </w:rPr>
        <w:sectPr w:rsidSect="00516DC9">
          <w:type w:val="continuous"/>
          <w:pgSz w:w="11746" w:h="17013"/>
          <w:pgMar w:top="749" w:right="677" w:bottom="509" w:left="1037" w:header="0" w:footer="0" w:gutter="0"/>
          <w:cols w:space="720"/>
          <w:docGrid w:type="lines" w:linePitch="312"/>
        </w:sectPr>
      </w:pPr>
    </w:p>
    <w:p>
      <w:pPr>
        <w:pStyle w:val="BodyText"/>
        <w:rPr>
          <w:noProof/>
          <w:color w:val="000000"/>
          <w:spacing w:val="-1"/>
          <w:kern w:val="2"/>
          <w:sz w:val="29"/>
          <w:szCs w:val="22"/>
          <w:lang w:val="pl-PL"/>
        </w:rPr>
      </w:pPr>
      <w:r w:rsidRPr="005936B3" w:rsidR="00CB1640">
        <w:rPr>
          <w:lang w:val="pl-PL"/>
        </w:rPr>
        <w:t xml:space="preserve">2</w:t>
      </w:r>
      <w:r w:rsidRPr="005936B3" w:rsidR="00CB1640">
        <w:rPr>
          <w:noProof/>
          <w:color w:val="000000"/>
          <w:spacing w:val="-1"/>
          <w:kern w:val="2"/>
          <w:sz w:val="29"/>
          <w:szCs w:val="22"/>
          <w:lang w:val="pl-PL"/>
        </w:rPr>
        <w:t xml:space="preserve">.</w:t>
      </w:r>
      <w:r w:rsidRPr="005936B3" w:rsidR="005C15C2">
        <w:rPr>
          <w:noProof/>
          <w:color w:val="000000"/>
          <w:spacing w:val="-1"/>
          <w:kern w:val="2"/>
          <w:sz w:val="29"/>
          <w:szCs w:val="22"/>
          <w:lang w:val="pl-PL"/>
        </w:rPr>
        <w:t xml:space="preserve">2</w:t>
      </w:r>
    </w:p>
    <w:p>
      <w:pPr>
        <w:pStyle w:val="BodyText"/>
        <w:rPr>
          <w:noProof/>
          <w:color w:val="000000"/>
          <w:spacing w:val="-1"/>
          <w:kern w:val="2"/>
          <w:sz w:val="29"/>
          <w:szCs w:val="22"/>
          <w:lang w:val="pl-PL"/>
        </w:rPr>
      </w:pPr>
      <w:r w:rsidRPr="005936B3" w:rsidR="005C15C2">
        <w:rPr>
          <w:noProof/>
          <w:color w:val="000000"/>
          <w:spacing w:val="-1"/>
          <w:kern w:val="2"/>
          <w:sz w:val="29"/>
          <w:szCs w:val="22"/>
          <w:lang w:val="pl-PL"/>
        </w:rPr>
        <w:t xml:space="preserve">1</w:t>
      </w:r>
    </w:p>
    <w:p>
      <w:pPr>
        <w:pStyle w:val="BodyText"/>
        <w:rPr>
          <w:noProof/>
          <w:color w:val="000000"/>
          <w:spacing w:val="-1"/>
          <w:kern w:val="2"/>
          <w:sz w:val="29"/>
          <w:szCs w:val="22"/>
          <w:lang w:val="pl-PL"/>
        </w:rPr>
      </w:pPr>
      <w:r w:rsidRPr="005936B3" w:rsidR="005C15C2">
        <w:rPr>
          <w:noProof/>
          <w:color w:val="000000"/>
          <w:spacing w:val="-1"/>
          <w:kern w:val="2"/>
          <w:sz w:val="29"/>
          <w:szCs w:val="22"/>
          <w:lang w:val="pl-PL"/>
        </w:rPr>
        <w:t xml:space="preserve">5.</w:t>
      </w:r>
    </w:p>
    <w:p>
      <w:pPr>
        <w:pStyle w:val="BodyText"/>
        <w:ind w:start="0"/>
        <w:rPr>
          <w:b/>
          <w:lang w:val="pl-PL"/>
        </w:rPr>
      </w:pPr>
      <w:r w:rsidRPr="005936B3" w:rsidR="005C15C2">
        <w:rPr>
          <w:noProof/>
          <w:color w:val="000000"/>
          <w:spacing w:val="-1"/>
          <w:kern w:val="2"/>
          <w:sz w:val="29"/>
          <w:szCs w:val="22"/>
          <w:lang w:val="pl-PL"/>
        </w:rPr>
        <w:br w:type="column"/>
      </w:r>
      <w:r w:rsidRPr="005936B3" w:rsidR="00CB1640">
        <w:rPr>
          <w:noProof/>
          <w:color w:val="000000"/>
          <w:spacing w:val="-1"/>
          <w:kern w:val="2"/>
          <w:sz w:val="29"/>
          <w:szCs w:val="22"/>
          <w:lang w:val="pl-PL"/>
        </w:rPr>
        <w:t xml:space="preserve">2 </w:t>
      </w:r>
      <w:r w:rsidRPr="005936B3" w:rsidR="00782B1C">
        <w:rPr>
          <w:noProof/>
          <w:color w:val="000000"/>
          <w:spacing w:val="-1"/>
          <w:kern w:val="2"/>
          <w:sz w:val="29"/>
          <w:szCs w:val="22"/>
          <w:lang w:val="pl-PL"/>
        </w:rPr>
        <w:t xml:space="preserve">APRAŠYMAS</w:t>
      </w:r>
    </w:p>
    <w:p>
      <w:pPr>
        <w:pStyle w:val="BodyText"/>
        <w:rPr>
          <w:lang w:val="pl-PL"/>
        </w:rPr>
      </w:pPr>
      <w:r w:rsidRPr="005936B3" w:rsidR="00CB1640">
        <w:rPr>
          <w:lang w:val="pl-PL"/>
        </w:rPr>
        <w:t xml:space="preserve">1. </w:t>
      </w:r>
      <w:r w:rsidRPr="005936B3" w:rsidR="00782B1C">
        <w:rPr>
          <w:lang w:val="pl-PL"/>
        </w:rPr>
        <w:t xml:space="preserve">švitrinis popierius</w:t>
      </w:r>
    </w:p>
    <w:p>
      <w:pPr>
        <w:pStyle w:val="BodyText"/>
        <w:rPr>
          <w:lang w:val="pl-PL"/>
        </w:rPr>
      </w:pPr>
      <w:r w:rsidRPr="005936B3" w:rsidR="00CB1640">
        <w:rPr>
          <w:lang w:val="pl-PL"/>
        </w:rPr>
        <w:t xml:space="preserve">2 </w:t>
      </w:r>
      <w:r w:rsidRPr="005936B3" w:rsidR="00782B1C">
        <w:rPr>
          <w:lang w:val="pl-PL"/>
        </w:rPr>
        <w:t xml:space="preserve">Pagrindas</w:t>
      </w:r>
    </w:p>
    <w:p>
      <w:pPr>
        <w:pStyle w:val="BodyText"/>
        <w:rPr>
          <w:lang w:val="pl-PL"/>
        </w:rPr>
      </w:pPr>
      <w:r w:rsidRPr="005936B3" w:rsidR="00CB1640">
        <w:rPr>
          <w:lang w:val="pl-PL"/>
        </w:rPr>
        <w:t xml:space="preserve">3. </w:t>
      </w:r>
      <w:r w:rsidRPr="005936B3" w:rsidR="00782B1C">
        <w:rPr>
          <w:lang w:val="pl-PL"/>
        </w:rPr>
        <w:t xml:space="preserve">papildoma rankena</w:t>
      </w:r>
    </w:p>
    <w:p>
      <w:pPr>
        <w:pStyle w:val="BodyText"/>
        <w:rPr>
          <w:lang w:val="pl-PL"/>
        </w:rPr>
      </w:pPr>
      <w:r w:rsidRPr="005936B3" w:rsidR="00CB1640">
        <w:rPr>
          <w:lang w:val="pl-PL"/>
        </w:rPr>
        <w:t xml:space="preserve">4. </w:t>
      </w:r>
      <w:r w:rsidRPr="005936B3" w:rsidR="00782B1C">
        <w:rPr>
          <w:lang w:val="pl-PL"/>
        </w:rPr>
        <w:t xml:space="preserve">varžtas</w:t>
      </w:r>
    </w:p>
    <w:p>
      <w:pPr>
        <w:pStyle w:val="BodyText"/>
        <w:rPr>
          <w:lang w:val="pl-PL"/>
        </w:rPr>
      </w:pPr>
      <w:r w:rsidRPr="005936B3">
        <w:rPr>
          <w:lang w:val="pl-PL"/>
        </w:rPr>
        <w:t xml:space="preserve">5. </w:t>
      </w:r>
      <w:r w:rsidRPr="005936B3" w:rsidR="00782B1C">
        <w:rPr>
          <w:lang w:val="pl-PL"/>
        </w:rPr>
        <w:t xml:space="preserve">maitinimo jungiklis</w:t>
      </w:r>
    </w:p>
    <w:p>
      <w:pPr>
        <w:pStyle w:val="BodyText"/>
        <w:rPr>
          <w:lang w:val="pl-PL"/>
        </w:rPr>
      </w:pPr>
      <w:r w:rsidRPr="005936B3" w:rsidR="005C15C2">
        <w:rPr>
          <w:lang w:val="pl-PL"/>
        </w:rPr>
        <w:t xml:space="preserve">6 </w:t>
      </w:r>
      <w:r w:rsidRPr="005936B3" w:rsidR="00782B1C">
        <w:rPr>
          <w:lang w:val="pl-PL"/>
        </w:rPr>
        <w:t xml:space="preserve">greičio valdymas</w:t>
      </w:r>
    </w:p>
    <w:p>
      <w:pPr>
        <w:pStyle w:val="BodyText"/>
        <w:rPr>
          <w:lang w:val="pl-PL"/>
        </w:rPr>
      </w:pPr>
      <w:r w:rsidRPr="005936B3" w:rsidR="005C15C2">
        <w:rPr>
          <w:lang w:val="pl-PL"/>
        </w:rPr>
        <w:t xml:space="preserve">7. </w:t>
      </w:r>
      <w:r w:rsidRPr="005936B3" w:rsidR="00782B1C">
        <w:rPr>
          <w:lang w:val="pl-PL"/>
        </w:rPr>
        <w:t xml:space="preserve">Dulkių ištraukimo jungtis</w:t>
      </w:r>
    </w:p>
    <w:p>
      <w:pPr>
        <w:pStyle w:val="BodyText"/>
        <w:rPr>
          <w:lang w:val="pl-PL"/>
        </w:rPr>
      </w:pPr>
      <w:r w:rsidRPr="005936B3" w:rsidR="005C15C2">
        <w:rPr>
          <w:lang w:val="pl-PL"/>
        </w:rPr>
        <w:t xml:space="preserve">8. </w:t>
      </w:r>
      <w:r w:rsidRPr="005936B3" w:rsidR="00782B1C">
        <w:rPr>
          <w:lang w:val="pl-PL"/>
        </w:rPr>
        <w:t xml:space="preserve">dulkių maišelis</w:t>
      </w:r>
    </w:p>
    <w:p>
      <w:pPr>
        <w:pStyle w:val="BodyText"/>
        <w:rPr>
          <w:lang w:val="pl-PL"/>
        </w:rPr>
        <w:sectPr w:rsidSect="00516DC9">
          <w:type w:val="continuous"/>
          <w:pgSz w:w="11746" w:h="17013"/>
          <w:pgMar w:top="749" w:right="677" w:bottom="509" w:left="1037" w:header="0" w:footer="0" w:gutter="0"/>
          <w:cols w:equalWidth="0" w:space="720" w:num="3">
            <w:col w:w="478" w:space="0"/>
            <w:col w:w="4882" w:space="0"/>
            <w:col w:w="4671" w:space="0"/>
          </w:cols>
          <w:docGrid w:type="lines" w:linePitch="312"/>
        </w:sectPr>
      </w:pPr>
      <w:r w:rsidRPr="005936B3" w:rsidR="005C15C2">
        <w:rPr>
          <w:lang w:val="pl-PL"/>
        </w:rPr>
        <w:t xml:space="preserve">9. </w:t>
      </w:r>
      <w:r w:rsidRPr="005936B3" w:rsidR="00782B1C">
        <w:rPr>
          <w:lang w:val="pl-PL"/>
        </w:rPr>
        <w:t xml:space="preserve">kabelis (</w:t>
      </w:r>
      <w:r w:rsidRPr="005936B3" w:rsidR="005C15C2">
        <w:rPr>
          <w:lang w:val="pl-PL"/>
        </w:rPr>
        <w:t xml:space="preserve">2</w:t>
      </w:r>
      <w:r w:rsidRPr="005936B3" w:rsidR="000F7D65">
        <w:rPr>
          <w:lang w:val="pl-PL"/>
        </w:rPr>
        <w:t xml:space="preserve">)</w:t>
      </w:r>
    </w:p>
    <w:p w:rsidRPr="005936B3" w:rsidR="00516DC9" w:rsidP="00516DC9">
      <w:pPr>
        <w:widowControl/>
        <w:rPr>
          <w:lang w:val="pl-PL"/>
        </w:rPr>
        <w:sectPr w:rsidSect="00516DC9">
          <w:type w:val="continuous"/>
          <w:pgSz w:w="11746" w:h="17013"/>
          <w:pgMar w:top="749" w:right="677" w:bottom="509" w:left="1037" w:header="0" w:footer="0" w:gutter="0"/>
          <w:cols w:space="720"/>
          <w:docGrid w:type="lines" w:linePitch="312"/>
        </w:sectPr>
      </w:pPr>
    </w:p>
    <w:p>
      <w:pPr>
        <w:pStyle w:val="BodyText"/>
        <w:ind w:start="0" w:firstLine="435" w:firstLineChars="150"/>
        <w:rPr>
          <w:noProof/>
          <w:color w:val="000000"/>
          <w:spacing w:val="-1"/>
          <w:kern w:val="2"/>
          <w:sz w:val="29"/>
          <w:szCs w:val="22"/>
          <w:lang w:val="pl-PL"/>
        </w:rPr>
      </w:pPr>
      <w:bookmarkStart w:name="1" w:id="3"/>
      <w:bookmarkEnd w:id="3"/>
      <w:r w:rsidRPr="005936B3" w:rsidR="00CB1640">
        <w:rPr>
          <w:noProof/>
          <w:color w:val="000000"/>
          <w:spacing w:val="-1"/>
          <w:kern w:val="2"/>
          <w:sz w:val="29"/>
          <w:szCs w:val="22"/>
          <w:lang w:val="pl-PL"/>
        </w:rPr>
        <w:t xml:space="preserve">3. </w:t>
      </w:r>
      <w:r w:rsidRPr="005936B3" w:rsidR="002679E2">
        <w:rPr>
          <w:noProof/>
          <w:color w:val="000000"/>
          <w:spacing w:val="-1"/>
          <w:kern w:val="2"/>
          <w:sz w:val="29"/>
          <w:szCs w:val="22"/>
          <w:lang w:val="pl-PL"/>
        </w:rPr>
        <w:t xml:space="preserve">PAKUOTĖ</w:t>
      </w:r>
    </w:p>
    <w:p>
      <w:pPr>
        <w:pStyle w:val="BodyText"/>
        <w:rPr>
          <w:lang w:val="pl-PL"/>
        </w:rPr>
      </w:pPr>
      <w:r w:rsidRPr="005936B3">
        <w:rPr>
          <w:lang w:val="pl-PL"/>
        </w:rPr>
        <w:t xml:space="preserve">Pašalinkite visas pakavimo medžiagas</w:t>
      </w:r>
    </w:p>
    <w:p>
      <w:pPr>
        <w:pStyle w:val="BodyText"/>
        <w:rPr>
          <w:lang w:val="pl-PL"/>
        </w:rPr>
      </w:pPr>
      <w:r w:rsidRPr="005936B3">
        <w:rPr>
          <w:lang w:val="pl-PL"/>
        </w:rPr>
        <w:t xml:space="preserve">Nuimkite likusią pakuotę ir transportavimo atramas (jei naudojamos)</w:t>
      </w:r>
    </w:p>
    <w:p>
      <w:pPr>
        <w:pStyle w:val="BodyText"/>
        <w:rPr>
          <w:lang w:val="pl-PL"/>
        </w:rPr>
      </w:pPr>
      <w:r w:rsidRPr="005936B3">
        <w:rPr>
          <w:lang w:val="pl-PL"/>
        </w:rPr>
        <w:t xml:space="preserve">Patikrinkite, ar pakuotės turinys yra išsamus</w:t>
      </w:r>
    </w:p>
    <w:p>
      <w:pPr>
        <w:pStyle w:val="BodyText"/>
        <w:rPr>
          <w:lang w:val="pl-PL"/>
        </w:rPr>
      </w:pPr>
      <w:r w:rsidRPr="005936B3">
        <w:rPr>
          <w:lang w:val="pl-PL"/>
        </w:rPr>
        <w:t xml:space="preserve">Patikrinkite, ar įrenginys, maitinimo kabelis, kištukas ir visi transportavimo priedai nėra pažeisti,</w:t>
      </w:r>
    </w:p>
    <w:p>
      <w:pPr>
        <w:pStyle w:val="BodyText"/>
        <w:rPr>
          <w:lang w:val="pl-PL"/>
        </w:rPr>
      </w:pPr>
      <w:r w:rsidRPr="005936B3">
        <w:rPr>
          <w:lang w:val="pl-PL"/>
        </w:rPr>
        <w:t xml:space="preserve">Saugokite pakavimo medžiagą iki garantinio laikotarpio pabaigos.</w:t>
      </w:r>
    </w:p>
    <w:p>
      <w:pPr>
        <w:pStyle w:val="BodyText"/>
        <w:rPr>
          <w:lang w:val="pl-PL"/>
        </w:rPr>
      </w:pPr>
      <w:r w:rsidRPr="005936B3">
        <w:rPr>
          <w:lang w:val="pl-PL"/>
        </w:rPr>
        <w:t xml:space="preserve">Tada juos išmeskite laikydamiesi saugaus šalinimo taisyklių. Nuvežkite į vietinę atliekų šalinimo įmonę</w:t>
      </w:r>
    </w:p>
    <w:p>
      <w:pPr>
        <w:pStyle w:val="BodyText"/>
        <w:rPr>
          <w:lang w:val="pl-PL"/>
        </w:rPr>
      </w:pPr>
      <w:r w:rsidRPr="005936B3" w:rsidR="005C15C2">
        <w:rPr>
          <w:lang w:val="pl-PL"/>
        </w:rPr>
        <w:t xml:space="preserve">.</w:t>
      </w:r>
    </w:p>
    <w:p w:rsidRPr="005936B3" w:rsidR="00516DC9" w:rsidP="004E5BB2">
      <w:pPr>
        <w:pStyle w:val="BodyText"/>
        <w:rPr>
          <w:lang w:val="pl-PL"/>
        </w:rPr>
      </w:pPr>
      <w:r>
        <w:rPr>
          <w:noProof/>
          <w:lang w:val="pl-PL"/>
        </w:rPr>
        <w:pict>
          <v:shape id="图片 7" style="width:38.25pt;height:34.5pt;margin-top:12.05pt;margin-left:-7.05pt;position:absolute;visibility:visible;z-index:251659264" o:spid="_x0000_s1030" filled="f" stroked="f" type="#_x0000_t75">
            <v:imagedata o:title="" r:id="rId9"/>
          </v:shape>
        </w:pict>
      </w:r>
    </w:p>
    <w:p>
      <w:pPr>
        <w:pStyle w:val="BodyText"/>
        <w:ind w:start="472" w:startChars="225" w:firstLine="360" w:firstLineChars="200"/>
        <w:rPr>
          <w:lang w:val="pl-PL"/>
        </w:rPr>
      </w:pPr>
      <w:r w:rsidRPr="005936B3">
        <w:rPr>
          <w:b/>
          <w:lang w:val="pl-PL"/>
        </w:rPr>
        <w:t xml:space="preserve">ĮSPĖJIMAS </w:t>
      </w:r>
      <w:r w:rsidRPr="005936B3">
        <w:rPr>
          <w:lang w:val="pl-PL"/>
        </w:rPr>
        <w:t xml:space="preserve">Pakavimo medžiagos nėra žaislai</w:t>
      </w:r>
      <w:r w:rsidRPr="005936B3" w:rsidR="005C15C2">
        <w:rPr>
          <w:lang w:val="pl-PL"/>
        </w:rPr>
        <w:t xml:space="preserve">! </w:t>
      </w:r>
      <w:r w:rsidRPr="005936B3">
        <w:rPr>
          <w:lang w:val="pl-PL"/>
        </w:rPr>
        <w:t xml:space="preserve">Vaikai negali su jomis žaisti. Kyla pavojus   </w:t>
      </w:r>
    </w:p>
    <w:p>
      <w:pPr>
        <w:pStyle w:val="BodyText"/>
        <w:ind w:start="472" w:startChars="225" w:firstLine="360" w:firstLineChars="200"/>
        <w:rPr>
          <w:lang w:val="pl-PL"/>
        </w:rPr>
      </w:pPr>
      <w:r w:rsidRPr="005936B3" w:rsidR="002679E2">
        <w:rPr>
          <w:lang w:val="pl-PL"/>
        </w:rPr>
        <w:t xml:space="preserve">vaiko uždusinimas</w:t>
      </w:r>
      <w:r w:rsidRPr="005936B3" w:rsidR="005C15C2">
        <w:rPr>
          <w:lang w:val="pl-PL"/>
        </w:rPr>
        <w:t xml:space="preserve">!</w:t>
      </w:r>
    </w:p>
    <w:p w:rsidRPr="005936B3" w:rsidR="00516DC9" w:rsidP="00516DC9">
      <w:pPr>
        <w:spacing w:after="0" w:line="240" w:lineRule="exact"/>
        <w:ind w:start="74" w:firstLine="453"/>
        <w:rPr>
          <w:lang w:val="pl-PL"/>
        </w:rPr>
      </w:pPr>
    </w:p>
    <w:p w:rsidRPr="005936B3" w:rsidR="004E5BB2" w:rsidP="004E5BB2">
      <w:pPr>
        <w:pStyle w:val="BodyText"/>
        <w:ind w:start="0"/>
        <w:rPr>
          <w:lang w:val="pl-PL"/>
        </w:rPr>
      </w:pPr>
    </w:p>
    <w:p w:rsidRPr="005936B3" w:rsidR="004E5BB2" w:rsidP="004E5BB2">
      <w:pPr>
        <w:pStyle w:val="BodyText"/>
        <w:ind w:start="0"/>
        <w:rPr>
          <w:lang w:val="pl-PL"/>
        </w:rPr>
      </w:pPr>
    </w:p>
    <w:p w:rsidRPr="005936B3" w:rsidR="0058106E" w:rsidP="000F7D65">
      <w:pPr>
        <w:pStyle w:val="Heading1"/>
        <w:ind w:firstLine="220" w:firstLineChars="50"/>
        <w:rPr>
          <w:rFonts w:ascii="Arial" w:hAnsi="Arial" w:cs="Arial"/>
          <w:lang w:val="pl-PL"/>
        </w:rPr>
      </w:pPr>
    </w:p>
    <w:p>
      <w:pPr>
        <w:pStyle w:val="Heading1"/>
        <w:ind w:firstLine="220" w:firstLineChars="50"/>
        <w:rPr>
          <w:rFonts w:ascii="Arial" w:hAnsi="Arial" w:cs="Arial"/>
          <w:lang w:val="pl-PL"/>
        </w:rPr>
      </w:pPr>
      <w:r w:rsidRPr="005936B3">
        <w:rPr>
          <w:rFonts w:ascii="Arial" w:hAnsi="Arial" w:cs="Arial"/>
          <w:lang w:val="pl-PL"/>
        </w:rPr>
        <w:t xml:space="preserve">4 </w:t>
      </w:r>
      <w:r w:rsidRPr="005936B3" w:rsidR="00E97329">
        <w:rPr>
          <w:rFonts w:ascii="Arial" w:hAnsi="Arial" w:cs="Arial"/>
          <w:lang w:val="pl-PL"/>
        </w:rPr>
        <w:t xml:space="preserve">SIMBOLIAI</w:t>
      </w:r>
    </w:p>
    <w:p>
      <w:pPr>
        <w:widowControl/>
        <w:rPr>
          <w:lang w:val="pl-PL"/>
        </w:rPr>
        <w:sectPr w:rsidSect="00516DC9">
          <w:type w:val="continuous"/>
          <w:pgSz w:w="11746" w:h="17013"/>
          <w:pgMar w:top="749" w:right="677" w:bottom="509" w:left="1037" w:header="0" w:footer="0" w:gutter="0"/>
          <w:cols w:space="720"/>
          <w:docGrid w:type="lines" w:linePitch="312"/>
        </w:sectPr>
      </w:pPr>
      <w:r w:rsidRPr="005936B3" w:rsidR="00E97329">
        <w:rPr>
          <w:lang w:val="pl-PL"/>
        </w:rPr>
        <w:t xml:space="preserve">Šiame vadove ir ant prietaiso naudojami šie simboliai:</w:t>
      </w:r>
    </w:p>
    <w:p w:rsidRPr="005936B3" w:rsidR="00516DC9" w:rsidP="00BC3F67">
      <w:pPr>
        <w:spacing w:after="0" w:line="240" w:lineRule="exact"/>
        <w:rPr>
          <w:lang w:val="pl-PL"/>
        </w:rPr>
        <w:sectPr w:rsidSect="00516DC9">
          <w:type w:val="continuous"/>
          <w:pgSz w:w="11746" w:h="17013"/>
          <w:pgMar w:top="749" w:right="677" w:bottom="509" w:left="1037" w:header="0" w:footer="0" w:gutter="0"/>
          <w:cols w:space="720"/>
          <w:docGrid w:type="lines" w:linePitch="312"/>
        </w:sectPr>
      </w:pPr>
    </w:p>
    <w:tbl>
      <w:tblPr>
        <w:tblStyle w:val="TableNormal"/>
        <w:tblpPr w:leftFromText="180" w:rightFromText="180" w:vertAnchor="page" w:horzAnchor="margin" w:tblpY="3900"/>
        <w:tblW w:w="0" w:type="auto"/>
        <w:tblLayout w:type="fixed"/>
        <w:tblLook w:val="04A0"/>
      </w:tblPr>
      <w:tblGrid>
        <w:gridCol w:w="1406"/>
        <w:gridCol w:w="3477"/>
        <w:gridCol w:w="1337"/>
        <w:gridCol w:w="3456"/>
      </w:tblGrid>
      <w:tr w:rsidTr="0058106E">
        <w:tblPrEx>
          <w:tblW w:w="0" w:type="auto"/>
          <w:tblLayout w:type="fixed"/>
          <w:tblLook w:val="04A0"/>
        </w:tblPrEx>
        <w:trPr>
          <w:trHeight w:val="1056" w:hRule="exact"/>
        </w:trPr>
        <w:tc>
          <w:tcPr>
            <w:tcW w:w="140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spacing w:after="0" w:line="240" w:lineRule="exact"/>
              <w:ind w:start="466" w:end="-239"/>
              <w:rPr>
                <w:lang w:val="pl-PL"/>
              </w:rPr>
            </w:pPr>
            <w:r>
              <w:rPr>
                <w:noProof/>
                <w:lang w:val="pl-PL"/>
              </w:rPr>
              <w:pict>
                <v:shape id="图片 13" style="width:36pt;height:35.25pt;margin-top:9.75pt;margin-left:14.2pt;position:absolute;visibility:visible;z-index:251666432" o:spid="_x0000_s1031" filled="f" stroked="f" type="#_x0000_t75">
                  <v:imagedata o:title="" r:id="rId10"/>
                </v:shape>
              </w:pict>
            </w:r>
          </w:p>
          <w:p w:rsidRPr="005936B3" w:rsidR="0058106E" w:rsidP="0058106E">
            <w:pPr>
              <w:spacing w:after="0" w:line="178" w:lineRule="exact"/>
              <w:ind w:start="466" w:end="-239"/>
              <w:rPr>
                <w:lang w:val="pl-PL"/>
              </w:rPr>
            </w:pPr>
          </w:p>
        </w:tc>
        <w:tc>
          <w:tcPr>
            <w:tcW w:w="347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pStyle w:val="BodyText"/>
              <w:rPr>
                <w:lang w:val="pl-PL"/>
              </w:rPr>
            </w:pPr>
          </w:p>
          <w:p>
            <w:pPr>
              <w:pStyle w:val="BodyText"/>
              <w:rPr>
                <w:lang w:val="pl-PL"/>
              </w:rPr>
            </w:pPr>
            <w:r w:rsidRPr="005936B3" w:rsidR="00E97329">
              <w:rPr>
                <w:lang w:val="pl-PL"/>
              </w:rPr>
              <w:t xml:space="preserve">Visada dėvėkite klausos apsaugą</w:t>
            </w:r>
          </w:p>
        </w:tc>
        <w:tc>
          <w:tcPr>
            <w:tcW w:w="133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pStyle w:val="BodyText"/>
              <w:rPr>
                <w:lang w:val="pl-PL"/>
              </w:rPr>
            </w:pPr>
            <w:r>
              <w:rPr>
                <w:noProof/>
                <w:lang w:val="pl-PL"/>
              </w:rPr>
              <w:pict>
                <v:shape id="图片 19" style="width:37.5pt;height:37.5pt;margin-top:7.5pt;margin-left:12.3pt;position:absolute;visibility:visible;z-index:251668480" o:spid="_x0000_s1032" filled="f" stroked="f" type="#_x0000_t75">
                  <v:imagedata o:title="" r:id="rId11"/>
                </v:shape>
              </w:pict>
            </w:r>
          </w:p>
        </w:tc>
        <w:tc>
          <w:tcPr>
            <w:tcW w:w="345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pStyle w:val="BodyText"/>
              <w:rPr>
                <w:lang w:val="pl-PL"/>
              </w:rPr>
            </w:pPr>
          </w:p>
          <w:p>
            <w:pPr>
              <w:pStyle w:val="BodyText"/>
              <w:rPr>
                <w:lang w:val="pl-PL"/>
              </w:rPr>
            </w:pPr>
            <w:r w:rsidRPr="005936B3" w:rsidR="00E97329">
              <w:rPr>
                <w:lang w:val="pl-PL"/>
              </w:rPr>
              <w:t xml:space="preserve">Visada dėvėkite apsauginius akinius</w:t>
            </w:r>
          </w:p>
        </w:tc>
      </w:tr>
      <w:tr w:rsidTr="0058106E">
        <w:tblPrEx>
          <w:tblW w:w="0" w:type="auto"/>
          <w:tblLayout w:type="fixed"/>
          <w:tblLook w:val="04A0"/>
        </w:tblPrEx>
        <w:trPr>
          <w:trHeight w:val="912" w:hRule="exact"/>
        </w:trPr>
        <w:tc>
          <w:tcPr>
            <w:tcW w:w="140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spacing w:after="0" w:line="871" w:lineRule="exact"/>
              <w:ind w:start="206" w:end="-239"/>
              <w:rPr>
                <w:lang w:val="pl-PL"/>
              </w:rPr>
            </w:pPr>
            <w:r>
              <w:rPr>
                <w:noProof/>
                <w:lang w:val="pl-PL"/>
              </w:rPr>
              <w:pict>
                <v:shape id="图片 16" style="width:33.75pt;height:33pt;margin-top:5.7pt;margin-left:16.45pt;position:absolute;visibility:visible;z-index:251667456" o:spid="_x0000_s1033" filled="f" stroked="f" type="#_x0000_t75">
                  <v:imagedata o:title="" r:id="rId12"/>
                </v:shape>
              </w:pict>
            </w:r>
          </w:p>
        </w:tc>
        <w:tc>
          <w:tcPr>
            <w:tcW w:w="347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pStyle w:val="BodyText"/>
              <w:rPr>
                <w:lang w:val="pl-PL"/>
              </w:rPr>
            </w:pPr>
          </w:p>
          <w:p>
            <w:pPr>
              <w:pStyle w:val="BodyText"/>
              <w:rPr>
                <w:lang w:val="pl-PL"/>
              </w:rPr>
            </w:pPr>
            <w:r w:rsidRPr="005936B3" w:rsidR="00E97329">
              <w:rPr>
                <w:lang w:val="pl-PL"/>
              </w:rPr>
              <w:t xml:space="preserve">Visada mūvėkite apsaugines pirštines</w:t>
            </w:r>
          </w:p>
        </w:tc>
        <w:tc>
          <w:tcPr>
            <w:tcW w:w="1337"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pStyle w:val="BodyText"/>
              <w:rPr>
                <w:lang w:val="pl-PL"/>
              </w:rPr>
            </w:pPr>
            <w:r>
              <w:rPr>
                <w:noProof/>
                <w:lang w:val="pl-PL"/>
              </w:rPr>
              <w:pict>
                <v:shape id="图片 22" style="width:39pt;height:38.25pt;margin-top:3.45pt;margin-left:12.3pt;position:absolute;visibility:visible;z-index:251669504" o:spid="_x0000_s1034" filled="f" stroked="f" type="#_x0000_t75">
                  <v:imagedata o:title="" r:id="rId13"/>
                </v:shape>
              </w:pict>
            </w:r>
          </w:p>
        </w:tc>
        <w:tc>
          <w:tcPr>
            <w:tcW w:w="345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rsidRPr="005936B3" w:rsidR="0058106E" w:rsidP="0058106E">
            <w:pPr>
              <w:pStyle w:val="BodyText"/>
              <w:rPr>
                <w:lang w:val="pl-PL"/>
              </w:rPr>
            </w:pPr>
          </w:p>
          <w:p>
            <w:pPr>
              <w:pStyle w:val="BodyText"/>
              <w:rPr>
                <w:lang w:val="pl-PL"/>
              </w:rPr>
            </w:pPr>
            <w:r w:rsidRPr="005936B3" w:rsidR="00E97329">
              <w:rPr>
                <w:lang w:val="pl-PL"/>
              </w:rPr>
              <w:t xml:space="preserve">Visada dėvėkite dulkių kaukę</w:t>
            </w:r>
          </w:p>
        </w:tc>
      </w:tr>
    </w:tbl>
    <w:p w:rsidRPr="005936B3" w:rsidR="00516DC9" w:rsidP="00516DC9">
      <w:pPr>
        <w:widowControl/>
        <w:rPr>
          <w:b/>
          <w:lang w:val="pl-PL"/>
        </w:rPr>
      </w:pPr>
    </w:p>
    <w:p w:rsidRPr="005936B3" w:rsidR="00BC3F67" w:rsidP="00516DC9">
      <w:pPr>
        <w:widowControl/>
        <w:rPr>
          <w:lang w:val="pl-PL"/>
        </w:rPr>
        <w:sectPr w:rsidSect="00516DC9">
          <w:type w:val="continuous"/>
          <w:pgSz w:w="11746" w:h="17013"/>
          <w:pgMar w:top="749" w:right="677" w:bottom="509" w:left="1037" w:header="0" w:footer="0" w:gutter="0"/>
          <w:cols w:equalWidth="0" w:space="720">
            <w:col w:w="10032" w:space="0"/>
          </w:cols>
          <w:docGrid w:type="lines" w:linePitch="312"/>
        </w:sectPr>
      </w:pPr>
    </w:p>
    <w:p>
      <w:pPr>
        <w:spacing w:after="0" w:line="341" w:lineRule="exact"/>
        <w:rPr>
          <w:rFonts w:ascii="Arial" w:hAnsi="Arial" w:cs="Arial"/>
          <w:noProof/>
          <w:color w:val="000000"/>
          <w:spacing w:val="-2"/>
          <w:sz w:val="29"/>
          <w:lang w:val="pl-PL"/>
        </w:rPr>
      </w:pPr>
      <w:bookmarkStart w:name="3" w:id="4"/>
      <w:bookmarkEnd w:id="4"/>
      <w:r>
        <w:rPr>
          <w:noProof/>
          <w:lang w:val="pl-PL"/>
        </w:rPr>
        <w:pict>
          <v:shape id="polygon0" style="width:50pt;height:50pt;margin-top:0;margin-left:0;position:absolute;visibility:hidden;z-index:251672576" coordsize="100,40663" o:spid="_x0000_s1035" o:spt="100" adj="0,,0" path="m,l,,,40663e">
            <v:stroke joinstyle="miter"/>
            <v:path o:connecttype="segments"/>
          </v:shape>
        </w:pict>
      </w:r>
      <w:r>
        <w:rPr>
          <w:noProof/>
          <w:lang w:val="pl-PL"/>
        </w:rPr>
        <w:pict>
          <v:shape id="WS_polygon0" style="width:1pt;height:406.65pt;margin-top:345.6pt;margin-left:57.25pt;mso-position-horizontal-relative:page;mso-position-vertical-relative:page;position:absolute;visibility:visible;z-index:-251617280" coordsize="100,40663" o:spid="_x0000_s1036" fillcolor="black" strokecolor="black" strokeweight="1pt" o:spt="100" adj="0,,0" path="m,l,,,40663e">
            <v:stroke joinstyle="miter"/>
            <v:path o:connecttype="segments"/>
          </v:shape>
        </w:pict>
      </w:r>
      <w:r w:rsidRPr="005936B3" w:rsidR="005C15C2">
        <w:rPr>
          <w:rFonts w:ascii="Arial" w:hAnsi="Arial" w:cs="Arial"/>
          <w:noProof/>
          <w:color w:val="000000"/>
          <w:spacing w:val="-18"/>
          <w:sz w:val="29"/>
          <w:lang w:val="pl-PL"/>
        </w:rPr>
        <w:t xml:space="preserve">5 </w:t>
      </w:r>
      <w:r w:rsidRPr="005936B3" w:rsidR="00E97329">
        <w:rPr>
          <w:rFonts w:ascii="Arial" w:hAnsi="Arial" w:cs="Arial"/>
          <w:noProof/>
          <w:color w:val="000000"/>
          <w:spacing w:val="-2"/>
          <w:sz w:val="29"/>
          <w:lang w:val="pl-PL"/>
        </w:rPr>
        <w:t xml:space="preserve">BENDROJI SAUGOS INFORMACIJA</w:t>
      </w:r>
    </w:p>
    <w:p w:rsidRPr="005936B3" w:rsidR="00E97329" w:rsidP="00BC3F67">
      <w:pPr>
        <w:spacing w:after="0" w:line="341" w:lineRule="exact"/>
        <w:rPr>
          <w:szCs w:val="21"/>
          <w:lang w:val="pl-PL"/>
        </w:rPr>
      </w:pPr>
    </w:p>
    <w:p>
      <w:pPr>
        <w:pStyle w:val="BodyText"/>
        <w:rPr>
          <w:noProof/>
          <w:lang w:val="pl-PL"/>
        </w:rPr>
      </w:pPr>
      <w:r w:rsidRPr="005936B3">
        <w:rPr>
          <w:b/>
          <w:noProof/>
          <w:lang w:val="pl-PL"/>
        </w:rPr>
        <w:t xml:space="preserve">Įspėjimas </w:t>
      </w:r>
      <w:r w:rsidRPr="005936B3">
        <w:rPr>
          <w:noProof/>
          <w:lang w:val="pl-PL"/>
        </w:rPr>
        <w:t xml:space="preserve">! Nesilaikant visų toliau pateiktų nurodymų, gali ištikti elektros smūgis, gaisras ir (arba) sunkus sužalojimas. Šiame dokumente pateikiamuose įspėjimuose vartojama sąvoka "elektros prietaisas" reiškia elektros prietaisą, prijungtą prie elektros energijos šaltinio maitinimo laidu, arba akumuliatorinį (belaidį) elektros prietaisą.</w:t>
      </w:r>
    </w:p>
    <w:p w:rsidRPr="005936B3" w:rsidR="00E97329" w:rsidP="00E97329">
      <w:pPr>
        <w:pStyle w:val="BodyText"/>
        <w:rPr>
          <w:noProof/>
          <w:lang w:val="pl-PL"/>
        </w:rPr>
      </w:pPr>
    </w:p>
    <w:p>
      <w:pPr>
        <w:pStyle w:val="BodyText"/>
        <w:rPr>
          <w:b/>
          <w:noProof/>
          <w:lang w:val="pl-PL"/>
        </w:rPr>
      </w:pPr>
      <w:r w:rsidRPr="005936B3">
        <w:rPr>
          <w:b/>
          <w:noProof/>
          <w:lang w:val="pl-PL"/>
        </w:rPr>
        <w:t xml:space="preserve">1. darbo vieta</w:t>
      </w:r>
    </w:p>
    <w:p>
      <w:pPr>
        <w:pStyle w:val="BodyText"/>
        <w:rPr>
          <w:noProof/>
          <w:lang w:val="pl-PL"/>
        </w:rPr>
      </w:pPr>
      <w:r w:rsidRPr="005936B3">
        <w:rPr>
          <w:noProof/>
          <w:lang w:val="pl-PL"/>
        </w:rPr>
        <w:t xml:space="preserve">a) Darbo vieta turi būti švari, tvarkinga ir gerai apšviesta. Nešvarios ir tamsios vietos gali tapti nelaimingų atsitikimų priežastimi.</w:t>
      </w:r>
    </w:p>
    <w:p>
      <w:pPr>
        <w:pStyle w:val="BodyText"/>
        <w:rPr>
          <w:noProof/>
          <w:lang w:val="pl-PL"/>
        </w:rPr>
      </w:pPr>
      <w:r w:rsidRPr="005936B3">
        <w:rPr>
          <w:noProof/>
          <w:lang w:val="pl-PL"/>
        </w:rPr>
        <w:t xml:space="preserve">b) Nenaudokite elektros įrangos sprogioje aplinkoje, esant degių skysčių, dujų ar dulkių. Elektros įranga generuoja elektros kibirkštis, kurios gali uždegti dulkes ar dūmus.</w:t>
      </w:r>
    </w:p>
    <w:p>
      <w:pPr>
        <w:pStyle w:val="BodyText"/>
        <w:rPr>
          <w:noProof/>
          <w:lang w:val="pl-PL"/>
        </w:rPr>
      </w:pPr>
      <w:r w:rsidRPr="005936B3">
        <w:rPr>
          <w:noProof/>
          <w:lang w:val="pl-PL"/>
        </w:rPr>
        <w:t xml:space="preserve">c) Laikykite vaikus ir pašalinius asmenis atokiau nuo darbo vietos. Neleiskite vaikams ir pašaliniams asmenims atitraukti jūsų dėmesio, nes gali kilti pavojus mašinos operatoriui.</w:t>
      </w:r>
    </w:p>
    <w:p>
      <w:pPr>
        <w:pStyle w:val="BodyText"/>
        <w:rPr>
          <w:b/>
          <w:noProof/>
          <w:lang w:val="pl-PL"/>
        </w:rPr>
      </w:pPr>
      <w:r w:rsidRPr="005936B3">
        <w:rPr>
          <w:b/>
          <w:noProof/>
          <w:lang w:val="pl-PL"/>
        </w:rPr>
        <w:t xml:space="preserve">2. Elektros sauga</w:t>
      </w:r>
    </w:p>
    <w:p>
      <w:pPr>
        <w:pStyle w:val="BodyText"/>
        <w:rPr>
          <w:noProof/>
          <w:lang w:val="pl-PL"/>
        </w:rPr>
      </w:pPr>
      <w:r w:rsidRPr="005936B3">
        <w:rPr>
          <w:noProof/>
          <w:lang w:val="pl-PL"/>
        </w:rPr>
        <w:t xml:space="preserve">a) Prietaiso kištukai turi tilpti į elektros lizdus. Jokiu būdu negalima keisti kištuko. Originalių maitinimo šaltinio komponentų (kištukų, kištukinių lizdų) naudojimas užtikrina didesnį saugumą nei bet kokie modifikuoti komponentai.</w:t>
      </w:r>
    </w:p>
    <w:p>
      <w:pPr>
        <w:pStyle w:val="BodyText"/>
        <w:rPr>
          <w:noProof/>
          <w:lang w:val="pl-PL"/>
        </w:rPr>
      </w:pPr>
      <w:r w:rsidRPr="005936B3">
        <w:rPr>
          <w:noProof/>
          <w:lang w:val="pl-PL"/>
        </w:rPr>
        <w:t xml:space="preserve">(b) Venkite liesti įžemintus komponentus, pavyzdžiui, vamzdžius, radiatorius, virykles ir šaldytuvus. Įžeminus kūną padidėja elektros smūgio pavojus.</w:t>
      </w:r>
    </w:p>
    <w:p>
      <w:pPr>
        <w:pStyle w:val="BodyText"/>
        <w:rPr>
          <w:noProof/>
          <w:lang w:val="pl-PL"/>
        </w:rPr>
      </w:pPr>
      <w:r w:rsidRPr="005936B3">
        <w:rPr>
          <w:noProof/>
          <w:lang w:val="pl-PL"/>
        </w:rPr>
        <w:t xml:space="preserve">c) Jokiu būdu negalima naudoti maitinimo laido prietaisui pernešti, perkelti ar atjungti. Maitinimo laidas negali būti arti šilumos šaltinių, alyvos, aštrių briaunų ar judančių dalių. Pažeisti arba ištempti maitinimo laidai padidina elektros smūgio pavojų</w:t>
      </w:r>
    </w:p>
    <w:p>
      <w:pPr>
        <w:pStyle w:val="BodyText"/>
        <w:rPr>
          <w:noProof/>
          <w:lang w:val="pl-PL"/>
        </w:rPr>
      </w:pPr>
      <w:r w:rsidRPr="005936B3">
        <w:rPr>
          <w:noProof/>
          <w:lang w:val="pl-PL"/>
        </w:rPr>
        <w:t xml:space="preserve">d) Kai įrenginį naudojate lauke, naudokite prailgintuvus, skirtus naudoti lauke. Naudojant lauke netinkamą laidą gali ištikti elektros smūgis.</w:t>
      </w:r>
    </w:p>
    <w:p>
      <w:pPr>
        <w:pStyle w:val="BodyText"/>
        <w:rPr>
          <w:b/>
          <w:noProof/>
          <w:lang w:val="pl-PL"/>
        </w:rPr>
      </w:pPr>
      <w:r w:rsidRPr="005936B3">
        <w:rPr>
          <w:b/>
          <w:noProof/>
          <w:lang w:val="pl-PL"/>
        </w:rPr>
        <w:t xml:space="preserve">3. asmeninis saugumas</w:t>
      </w:r>
    </w:p>
    <w:p>
      <w:pPr>
        <w:pStyle w:val="BodyText"/>
        <w:rPr>
          <w:noProof/>
          <w:lang w:val="pl-PL"/>
        </w:rPr>
      </w:pPr>
      <w:r w:rsidRPr="005936B3">
        <w:rPr>
          <w:noProof/>
          <w:lang w:val="pl-PL"/>
        </w:rPr>
        <w:t xml:space="preserve">a) Visada sutelkite dėmesį į darbą. Elkitės protingai. Nenaudokite mašinos, kai esate pavargę arba apsvaigę nuo narkotikų, alkoholio ar kitų stimuliatorių. Bet kuri neatidumo akimirka gali sukelti rimtą nelaimingą atsitikimą.</w:t>
      </w:r>
    </w:p>
    <w:p>
      <w:pPr>
        <w:pStyle w:val="BodyText"/>
        <w:rPr>
          <w:noProof/>
          <w:lang w:val="pl-PL"/>
        </w:rPr>
      </w:pPr>
      <w:r w:rsidRPr="005936B3">
        <w:rPr>
          <w:noProof/>
          <w:lang w:val="pl-PL"/>
        </w:rPr>
        <w:t xml:space="preserve">b) Dėvėkite apsaugines priemones ir visada naudokite apsauginius akinius. Naudojant atitinkamos rūšies įrangai ir atliekamam darbui tinkamas asmenines apsaugos priemones (pvz., kaukę nuo dulkių, neslidžius drabužius, apsauginį šalmą arba ausų apsaugas), sumažėja susižalojimo rizika.</w:t>
      </w:r>
    </w:p>
    <w:p>
      <w:pPr>
        <w:pStyle w:val="BodyText"/>
        <w:rPr>
          <w:noProof/>
          <w:lang w:val="pl-PL"/>
        </w:rPr>
      </w:pPr>
      <w:r w:rsidRPr="005936B3">
        <w:rPr>
          <w:noProof/>
          <w:lang w:val="pl-PL"/>
        </w:rPr>
        <w:t xml:space="preserve">c) Venkite netyčia įjungti prietaisą. Prieš įjungdami prietaiso kištuką į elektros lizdą, įsitikinkite, kad prietaiso jungiklis yra išjungtas. Nešant prietaisą šalia maitinimo jungiklio, jį suėmus už jo gali būti nuspaustas jungiklis ir įvykti rimtas nelaimingas atsitikimas.</w:t>
      </w:r>
    </w:p>
    <w:p>
      <w:pPr>
        <w:pStyle w:val="BodyText"/>
        <w:rPr>
          <w:noProof/>
          <w:lang w:val="pl-PL"/>
        </w:rPr>
      </w:pPr>
      <w:r w:rsidRPr="005936B3">
        <w:rPr>
          <w:noProof/>
          <w:lang w:val="pl-PL"/>
        </w:rPr>
        <w:t xml:space="preserve">d) Prieš paleisdami įrenginį nuimkite visus reguliavimo raktus. Ant judančių prietaiso dalių paliktas veržliaraktis ar bet koks kitas įrankis gali sukelti nelaimingą atsitikimą.</w:t>
      </w:r>
    </w:p>
    <w:p>
      <w:pPr>
        <w:pStyle w:val="BodyText"/>
        <w:rPr>
          <w:noProof/>
          <w:lang w:val="pl-PL"/>
        </w:rPr>
      </w:pPr>
      <w:r w:rsidRPr="005936B3">
        <w:rPr>
          <w:noProof/>
          <w:lang w:val="pl-PL"/>
        </w:rPr>
        <w:t xml:space="preserve">e) Išlaikykite stabilią laikyseną. Išlaikykite stabilią laikyseną, kad dirbdami neprarastumėte pusiausvyros.</w:t>
      </w:r>
    </w:p>
    <w:p>
      <w:pPr>
        <w:pStyle w:val="BodyText"/>
        <w:rPr>
          <w:noProof/>
          <w:lang w:val="pl-PL"/>
        </w:rPr>
      </w:pPr>
      <w:r w:rsidRPr="005936B3">
        <w:rPr>
          <w:noProof/>
          <w:lang w:val="pl-PL"/>
        </w:rPr>
        <w:t xml:space="preserve">(f) Dėvėkite tinkamus apsauginius drabužius. Visada dėvėkite ausų apsaugas.</w:t>
      </w:r>
    </w:p>
    <w:p>
      <w:pPr>
        <w:pStyle w:val="BodyText"/>
        <w:rPr>
          <w:noProof/>
          <w:lang w:val="pl-PL"/>
        </w:rPr>
      </w:pPr>
      <w:r w:rsidRPr="005936B3">
        <w:rPr>
          <w:noProof/>
          <w:lang w:val="pl-PL"/>
        </w:rPr>
        <w:t xml:space="preserve">Nedėvėkite laisvų drabužių ar papuošalų, nes jie gali įsipainioti į</w:t>
      </w:r>
    </w:p>
    <w:p>
      <w:pPr>
        <w:pStyle w:val="BodyText"/>
        <w:rPr>
          <w:noProof/>
          <w:lang w:val="pl-PL"/>
        </w:rPr>
      </w:pPr>
      <w:r w:rsidRPr="005936B3">
        <w:rPr>
          <w:noProof/>
          <w:lang w:val="pl-PL"/>
        </w:rPr>
        <w:t xml:space="preserve">besisukančios mašinų dalys. Jei operatorius turi ilgus plaukus, reikia dėvėti specialų apsauginį tinklelį.</w:t>
      </w:r>
    </w:p>
    <w:p>
      <w:pPr>
        <w:pStyle w:val="BodyText"/>
        <w:rPr>
          <w:noProof/>
          <w:lang w:val="pl-PL"/>
        </w:rPr>
      </w:pPr>
      <w:r w:rsidRPr="005936B3">
        <w:rPr>
          <w:noProof/>
          <w:lang w:val="pl-PL"/>
        </w:rPr>
        <w:t xml:space="preserve">(g) Jei mašinoje įrengti ištraukimo arba surinkimo įtaisai, įsitikinkite, kad jie gerai ir tiksliai pritvirtinti prie mašinos. Naudojant šiuos įtaisus galima sumažinti dulkių emisijos pavojų.</w:t>
      </w:r>
    </w:p>
    <w:p>
      <w:pPr>
        <w:pStyle w:val="BodyText"/>
        <w:rPr>
          <w:b/>
          <w:noProof/>
          <w:lang w:val="pl-PL"/>
        </w:rPr>
      </w:pPr>
      <w:r w:rsidRPr="005936B3">
        <w:rPr>
          <w:b/>
          <w:noProof/>
          <w:lang w:val="pl-PL"/>
        </w:rPr>
        <w:t xml:space="preserve">4. tinkamas elektros prietaiso tvarkymas ir naudojimas</w:t>
      </w:r>
    </w:p>
    <w:p>
      <w:pPr>
        <w:pStyle w:val="BodyText"/>
        <w:rPr>
          <w:noProof/>
          <w:lang w:val="pl-PL"/>
        </w:rPr>
      </w:pPr>
      <w:r w:rsidRPr="005936B3">
        <w:rPr>
          <w:noProof/>
          <w:lang w:val="pl-PL"/>
        </w:rPr>
        <w:t xml:space="preserve">a) Neperkraukite mašinos. Naudokite tik darbui tinkamą prietaisą. Saugiau ir praktiškiau bus naudoti tinkamą prietaisą, tinkantį atliekamam darbui. </w:t>
      </w:r>
    </w:p>
    <w:p>
      <w:pPr>
        <w:pStyle w:val="BodyText"/>
        <w:rPr>
          <w:noProof/>
          <w:lang w:val="pl-PL"/>
        </w:rPr>
      </w:pPr>
      <w:r w:rsidRPr="005936B3">
        <w:rPr>
          <w:noProof/>
          <w:lang w:val="pl-PL"/>
        </w:rPr>
        <w:t xml:space="preserve">b) Nenaudokite prietaiso, jei jungiklis neveikia arba yra pažeistas. Naudoti prietaisą su sugedusiu jungikliu yra pavojinga.</w:t>
      </w:r>
    </w:p>
    <w:p>
      <w:pPr>
        <w:pStyle w:val="BodyText"/>
        <w:rPr>
          <w:noProof/>
          <w:lang w:val="pl-PL"/>
        </w:rPr>
      </w:pPr>
      <w:r w:rsidRPr="005936B3">
        <w:rPr>
          <w:noProof/>
          <w:lang w:val="pl-PL"/>
        </w:rPr>
        <w:t xml:space="preserve">c) Prieš atlikdami bet kokius reguliavimo darbus, keisdami priedus ar atiduodami prietaisą į sandėlį, visada ištraukite jį iš elektros lizdo. Šios atsargumo priemonės padeda išvengti netyčinio prietaiso įjungimo</w:t>
      </w:r>
    </w:p>
    <w:p>
      <w:pPr>
        <w:pStyle w:val="BodyText"/>
        <w:rPr>
          <w:noProof/>
          <w:lang w:val="pl-PL"/>
        </w:rPr>
      </w:pPr>
      <w:r w:rsidRPr="005936B3">
        <w:rPr>
          <w:noProof/>
          <w:lang w:val="pl-PL"/>
        </w:rPr>
        <w:t xml:space="preserve">d) Laikykite prietaisą vaikams nepasiekiamoje vietoje. Taip pat reikia imtis visų atsargumo priemonių, kad joks kitas asmuo negalėtų prieiti prie prietaiso ir juo naudotis neturėdamas reikiamų žinių ir patirties. Nepatyrusio asmens rankose prietaisas gali būti labai pavojingas.</w:t>
      </w:r>
    </w:p>
    <w:p>
      <w:pPr>
        <w:pStyle w:val="BodyText"/>
        <w:rPr>
          <w:noProof/>
          <w:lang w:val="pl-PL"/>
        </w:rPr>
      </w:pPr>
      <w:r w:rsidRPr="005936B3">
        <w:rPr>
          <w:noProof/>
          <w:lang w:val="pl-PL"/>
        </w:rPr>
        <w:t xml:space="preserve">e) Reguliariai tikrinkite prietaisą. Patikrinkite, ar prietaisas nepažeistas, ar sklandžiai veikia besisukančios prietaiso dalys ir kt. Aptikus pažeidimų, prietaisą reikia siųsti remontuoti. Naudoti prietaisą su pažeistomis sudedamosiomis dalimis gali būti labai pavojinga.</w:t>
      </w:r>
    </w:p>
    <w:p>
      <w:pPr>
        <w:pStyle w:val="BodyText"/>
        <w:rPr>
          <w:noProof/>
          <w:lang w:val="pl-PL"/>
        </w:rPr>
      </w:pPr>
      <w:r w:rsidRPr="005936B3">
        <w:rPr>
          <w:noProof/>
          <w:lang w:val="pl-PL"/>
        </w:rPr>
        <w:t xml:space="preserve">f) Pjovimo įrankiai turi būti aštrūs ir švarūs. Tinkama pjovimo elementų priežiūra užtikrina tinkamą veikimą ir apdirbimo kokybę.</w:t>
      </w:r>
    </w:p>
    <w:p>
      <w:pPr>
        <w:pStyle w:val="BodyText"/>
        <w:rPr>
          <w:b/>
          <w:noProof/>
          <w:lang w:val="pl-PL"/>
        </w:rPr>
      </w:pPr>
      <w:r w:rsidRPr="005936B3">
        <w:rPr>
          <w:b/>
          <w:noProof/>
          <w:lang w:val="pl-PL"/>
        </w:rPr>
        <w:t xml:space="preserve">5. aptarnavimas</w:t>
      </w:r>
    </w:p>
    <w:p>
      <w:pPr>
        <w:pStyle w:val="BodyText"/>
        <w:rPr>
          <w:noProof/>
          <w:lang w:val="pl-PL"/>
        </w:rPr>
      </w:pPr>
      <w:r w:rsidRPr="005936B3" w:rsidR="00E97329">
        <w:rPr>
          <w:noProof/>
          <w:lang w:val="pl-PL"/>
        </w:rPr>
        <w:t xml:space="preserve">a) Prietaisą gali aptarnauti tik kvalifikuotas techninės priežiūros specialistas. Remontuojant ar keičiant būtina naudoti originalias atsargines dalis. Taip užtikrinamas saugus prietaiso veikimas</w:t>
      </w:r>
    </w:p>
    <w:p w:rsidRPr="005936B3" w:rsidR="00E97329" w:rsidP="00E97329">
      <w:pPr>
        <w:pStyle w:val="BodyText"/>
        <w:rPr>
          <w:lang w:val="pl-PL"/>
        </w:rPr>
      </w:pPr>
    </w:p>
    <w:p>
      <w:pPr>
        <w:spacing w:after="0" w:line="439" w:lineRule="exact"/>
        <w:ind w:start="74"/>
        <w:rPr>
          <w:rFonts w:ascii="Arial" w:hAnsi="Arial" w:cs="Arial"/>
          <w:noProof/>
          <w:color w:val="000000"/>
          <w:spacing w:val="-7"/>
          <w:sz w:val="29"/>
          <w:lang w:val="pl-PL"/>
        </w:rPr>
      </w:pPr>
      <w:r w:rsidRPr="005936B3" w:rsidR="005C15C2">
        <w:rPr>
          <w:rFonts w:ascii="Arial" w:hAnsi="Arial" w:cs="Arial"/>
          <w:noProof/>
          <w:color w:val="000000"/>
          <w:spacing w:val="-7"/>
          <w:sz w:val="29"/>
          <w:lang w:val="pl-PL"/>
        </w:rPr>
        <w:t xml:space="preserve">6 </w:t>
      </w:r>
      <w:r w:rsidRPr="005936B3" w:rsidR="00E97329">
        <w:rPr>
          <w:rFonts w:ascii="Arial" w:hAnsi="Arial" w:cs="Arial"/>
          <w:noProof/>
          <w:color w:val="000000"/>
          <w:spacing w:val="-7"/>
          <w:sz w:val="29"/>
          <w:lang w:val="pl-PL"/>
        </w:rPr>
        <w:t xml:space="preserve">PAPILDOMA ŠLIFUOKLIŲ SAUGOS INFORMACIJA</w:t>
      </w:r>
    </w:p>
    <w:p>
      <w:pPr>
        <w:pStyle w:val="BodyText"/>
        <w:rPr>
          <w:lang w:val="pl-PL"/>
        </w:rPr>
      </w:pPr>
      <w:r w:rsidRPr="005936B3">
        <w:rPr>
          <w:lang w:val="pl-PL"/>
        </w:rPr>
        <w:t xml:space="preserve">■ Dirbdami su įrenginiu visada dėvėkite apsauginius akinius ir užsidėkite kaukę nuo dulkių.</w:t>
      </w:r>
    </w:p>
    <w:p>
      <w:pPr>
        <w:pStyle w:val="BodyText"/>
        <w:rPr>
          <w:lang w:val="pl-PL"/>
        </w:rPr>
      </w:pPr>
      <w:r w:rsidRPr="005936B3">
        <w:rPr>
          <w:lang w:val="pl-PL"/>
        </w:rPr>
        <w:t xml:space="preserve">■ Visada </w:t>
      </w:r>
      <w:r w:rsidRPr="005936B3" w:rsidR="00814F2C">
        <w:rPr>
          <w:lang w:val="pl-PL"/>
        </w:rPr>
        <w:t xml:space="preserve">užspauskite </w:t>
      </w:r>
      <w:r w:rsidRPr="005936B3">
        <w:rPr>
          <w:lang w:val="pl-PL"/>
        </w:rPr>
        <w:t xml:space="preserve">ruošinį </w:t>
      </w:r>
      <w:r w:rsidRPr="005936B3" w:rsidR="00814F2C">
        <w:rPr>
          <w:lang w:val="pl-PL"/>
        </w:rPr>
        <w:t xml:space="preserve">spaustuvais, kad jis neslystų</w:t>
      </w:r>
      <w:r w:rsidRPr="005936B3">
        <w:rPr>
          <w:lang w:val="pl-PL"/>
        </w:rPr>
        <w:t xml:space="preserve">.</w:t>
      </w:r>
    </w:p>
    <w:p>
      <w:pPr>
        <w:pStyle w:val="BodyText"/>
        <w:rPr>
          <w:lang w:val="pl-PL"/>
        </w:rPr>
      </w:pPr>
      <w:r w:rsidRPr="005936B3">
        <w:rPr>
          <w:lang w:val="pl-PL"/>
        </w:rPr>
        <w:t xml:space="preserve">■ Pagrindo plokštėje esančias skyles </w:t>
      </w:r>
      <w:r w:rsidRPr="005936B3">
        <w:rPr>
          <w:lang w:val="pl-PL"/>
        </w:rPr>
        <w:t xml:space="preserve">visada </w:t>
      </w:r>
      <w:r w:rsidRPr="005936B3" w:rsidR="00814F2C">
        <w:rPr>
          <w:lang w:val="pl-PL"/>
        </w:rPr>
        <w:t xml:space="preserve">laikykite </w:t>
      </w:r>
      <w:r w:rsidRPr="005936B3" w:rsidR="00814F2C">
        <w:rPr>
          <w:lang w:val="pl-PL"/>
        </w:rPr>
        <w:t xml:space="preserve">švarias ir neuždulkintas</w:t>
      </w:r>
      <w:r w:rsidRPr="005936B3">
        <w:rPr>
          <w:lang w:val="pl-PL"/>
        </w:rPr>
        <w:t xml:space="preserve">.</w:t>
      </w:r>
    </w:p>
    <w:p>
      <w:pPr>
        <w:pStyle w:val="BodyText"/>
        <w:rPr>
          <w:lang w:val="pl-PL"/>
        </w:rPr>
      </w:pPr>
      <w:r w:rsidRPr="005936B3">
        <w:rPr>
          <w:lang w:val="pl-PL"/>
        </w:rPr>
        <w:t xml:space="preserve">■ Dirbdami visada prijunkite dulkių siurblį prie </w:t>
      </w:r>
      <w:r w:rsidRPr="005936B3" w:rsidR="00814F2C">
        <w:rPr>
          <w:lang w:val="pl-PL"/>
        </w:rPr>
        <w:t xml:space="preserve">prietaiso naudodami atitinkamą </w:t>
      </w:r>
      <w:r w:rsidRPr="005936B3">
        <w:rPr>
          <w:lang w:val="pl-PL"/>
        </w:rPr>
        <w:t xml:space="preserve">adapterį.</w:t>
      </w:r>
    </w:p>
    <w:p>
      <w:pPr>
        <w:pStyle w:val="BodyText"/>
        <w:rPr>
          <w:lang w:val="pl-PL"/>
        </w:rPr>
      </w:pPr>
      <w:r w:rsidRPr="005936B3">
        <w:rPr>
          <w:lang w:val="pl-PL"/>
        </w:rPr>
        <w:t xml:space="preserve">■ Ypač atsargiai šlifuokite švino turinčius dažus:</w:t>
      </w:r>
    </w:p>
    <w:p>
      <w:pPr>
        <w:pStyle w:val="BodyText"/>
        <w:rPr>
          <w:lang w:val="pl-PL"/>
        </w:rPr>
      </w:pPr>
      <w:r w:rsidRPr="005936B3">
        <w:rPr>
          <w:lang w:val="pl-PL"/>
        </w:rPr>
        <w:t xml:space="preserve">- Visi </w:t>
      </w:r>
      <w:r w:rsidRPr="005936B3" w:rsidR="00814F2C">
        <w:rPr>
          <w:lang w:val="pl-PL"/>
        </w:rPr>
        <w:t xml:space="preserve">darbo </w:t>
      </w:r>
      <w:r w:rsidRPr="005936B3" w:rsidR="00814F2C">
        <w:rPr>
          <w:lang w:val="pl-PL"/>
        </w:rPr>
        <w:t xml:space="preserve">zonoje </w:t>
      </w:r>
      <w:r w:rsidRPr="005936B3" w:rsidR="00814F2C">
        <w:rPr>
          <w:lang w:val="pl-PL"/>
        </w:rPr>
        <w:t xml:space="preserve">esantys </w:t>
      </w:r>
      <w:r w:rsidRPr="005936B3">
        <w:rPr>
          <w:lang w:val="pl-PL"/>
        </w:rPr>
        <w:t xml:space="preserve">asmenys </w:t>
      </w:r>
      <w:r w:rsidRPr="005936B3">
        <w:rPr>
          <w:lang w:val="pl-PL"/>
        </w:rPr>
        <w:t xml:space="preserve">privalo dėvėti kaukes, kad apsisaugotų </w:t>
      </w:r>
      <w:r w:rsidRPr="005936B3">
        <w:rPr>
          <w:lang w:val="pl-PL"/>
        </w:rPr>
        <w:t xml:space="preserve">nuo </w:t>
      </w:r>
      <w:r w:rsidRPr="005936B3" w:rsidR="00814F2C">
        <w:rPr>
          <w:lang w:val="pl-PL"/>
        </w:rPr>
        <w:t xml:space="preserve">dūmų ir dulkių, </w:t>
      </w:r>
      <w:r w:rsidRPr="005936B3" w:rsidR="00814F2C">
        <w:rPr>
          <w:lang w:val="pl-PL"/>
        </w:rPr>
        <w:t xml:space="preserve">susidarančių dirbant su dažais padengtais komponentais</w:t>
      </w:r>
      <w:r w:rsidRPr="005936B3">
        <w:rPr>
          <w:lang w:val="pl-PL"/>
        </w:rPr>
        <w:t xml:space="preserve">.</w:t>
      </w:r>
    </w:p>
    <w:p>
      <w:pPr>
        <w:pStyle w:val="BodyText"/>
        <w:rPr>
          <w:lang w:val="pl-PL"/>
        </w:rPr>
      </w:pPr>
      <w:r w:rsidRPr="005936B3">
        <w:rPr>
          <w:lang w:val="pl-PL"/>
        </w:rPr>
        <w:t xml:space="preserve">Vaikams ir nėščioms moterims draudžiama </w:t>
      </w:r>
      <w:r w:rsidRPr="005936B3" w:rsidR="00814F2C">
        <w:rPr>
          <w:lang w:val="pl-PL"/>
        </w:rPr>
        <w:t xml:space="preserve">būti įrenginio darbo zonoje</w:t>
      </w:r>
      <w:r w:rsidRPr="005936B3">
        <w:rPr>
          <w:lang w:val="pl-PL"/>
        </w:rPr>
        <w:t xml:space="preserve">.</w:t>
      </w:r>
    </w:p>
    <w:p>
      <w:pPr>
        <w:pStyle w:val="BodyText"/>
        <w:rPr>
          <w:lang w:val="pl-PL"/>
        </w:rPr>
      </w:pPr>
      <w:r w:rsidRPr="005936B3">
        <w:rPr>
          <w:lang w:val="pl-PL"/>
        </w:rPr>
        <w:t xml:space="preserve">-Darbo vietoje </w:t>
      </w:r>
      <w:r w:rsidRPr="005936B3">
        <w:rPr>
          <w:lang w:val="pl-PL"/>
        </w:rPr>
        <w:t xml:space="preserve">nevalgyti</w:t>
      </w:r>
      <w:r w:rsidRPr="005936B3">
        <w:rPr>
          <w:lang w:val="pl-PL"/>
        </w:rPr>
        <w:t xml:space="preserve">, ne</w:t>
      </w:r>
      <w:r w:rsidRPr="005936B3">
        <w:rPr>
          <w:lang w:val="pl-PL"/>
        </w:rPr>
        <w:t xml:space="preserve">gerti </w:t>
      </w:r>
      <w:r w:rsidRPr="005936B3">
        <w:rPr>
          <w:lang w:val="pl-PL"/>
        </w:rPr>
        <w:t xml:space="preserve">ir </w:t>
      </w:r>
      <w:r w:rsidRPr="005936B3">
        <w:rPr>
          <w:lang w:val="pl-PL"/>
        </w:rPr>
        <w:t xml:space="preserve">nerūkyti.</w:t>
      </w:r>
    </w:p>
    <w:p>
      <w:pPr>
        <w:pStyle w:val="BodyText"/>
        <w:rPr>
          <w:lang w:val="pl-PL"/>
        </w:rPr>
      </w:pPr>
      <w:r w:rsidRPr="005936B3">
        <w:rPr>
          <w:lang w:val="pl-PL"/>
        </w:rPr>
        <w:t xml:space="preserve">■ Nepalikite </w:t>
      </w:r>
      <w:r w:rsidRPr="005936B3" w:rsidR="00814F2C">
        <w:rPr>
          <w:lang w:val="pl-PL"/>
        </w:rPr>
        <w:t xml:space="preserve">įrankio įjungto</w:t>
      </w:r>
      <w:r w:rsidRPr="005936B3">
        <w:rPr>
          <w:lang w:val="pl-PL"/>
        </w:rPr>
        <w:t xml:space="preserve">. </w:t>
      </w:r>
      <w:r w:rsidRPr="005936B3" w:rsidR="00814F2C">
        <w:rPr>
          <w:lang w:val="pl-PL"/>
        </w:rPr>
        <w:t xml:space="preserve">Įrankis turi būti paleidžiamas tik laikant jį rankoje</w:t>
      </w:r>
      <w:r w:rsidRPr="005936B3">
        <w:rPr>
          <w:lang w:val="pl-PL"/>
        </w:rPr>
        <w:t xml:space="preserve">.</w:t>
      </w:r>
    </w:p>
    <w:p>
      <w:pPr>
        <w:pStyle w:val="BodyText"/>
        <w:rPr>
          <w:lang w:val="pl-PL"/>
        </w:rPr>
      </w:pPr>
      <w:r w:rsidRPr="005936B3">
        <w:rPr>
          <w:lang w:val="pl-PL"/>
        </w:rPr>
        <w:t xml:space="preserve">■ Atliekant šlifavimo operacijas </w:t>
      </w:r>
      <w:r w:rsidRPr="005936B3" w:rsidR="00814F2C">
        <w:rPr>
          <w:lang w:val="pl-PL"/>
        </w:rPr>
        <w:t xml:space="preserve">darbo</w:t>
      </w:r>
      <w:r w:rsidRPr="005936B3">
        <w:rPr>
          <w:lang w:val="pl-PL"/>
        </w:rPr>
        <w:t xml:space="preserve"> zonoje </w:t>
      </w:r>
      <w:r w:rsidRPr="005936B3">
        <w:rPr>
          <w:lang w:val="pl-PL"/>
        </w:rPr>
        <w:t xml:space="preserve">turi būti </w:t>
      </w:r>
      <w:r w:rsidRPr="005936B3" w:rsidR="00814F2C">
        <w:rPr>
          <w:lang w:val="pl-PL"/>
        </w:rPr>
        <w:t xml:space="preserve">užtikrintas tinkamas vėdinimas</w:t>
      </w:r>
      <w:r w:rsidRPr="005936B3">
        <w:rPr>
          <w:lang w:val="pl-PL"/>
        </w:rPr>
        <w:t xml:space="preserve">.</w:t>
      </w:r>
    </w:p>
    <w:p>
      <w:pPr>
        <w:pStyle w:val="BodyText"/>
        <w:rPr>
          <w:lang w:val="pl-PL"/>
        </w:rPr>
      </w:pPr>
      <w:r w:rsidRPr="005936B3">
        <w:rPr>
          <w:lang w:val="pl-PL"/>
        </w:rPr>
        <w:t xml:space="preserve">■ Prieš naudodami įsitikinkite, kad ant pagrindo nėra įtrūkimų ar </w:t>
      </w:r>
      <w:r w:rsidRPr="005936B3" w:rsidR="00814F2C">
        <w:rPr>
          <w:lang w:val="pl-PL"/>
        </w:rPr>
        <w:t xml:space="preserve">pažeidimų</w:t>
      </w:r>
      <w:r w:rsidRPr="005936B3">
        <w:rPr>
          <w:lang w:val="pl-PL"/>
        </w:rPr>
        <w:t xml:space="preserve">. </w:t>
      </w:r>
      <w:r w:rsidRPr="005936B3">
        <w:rPr>
          <w:lang w:val="pl-PL"/>
        </w:rPr>
        <w:t xml:space="preserve">Dėl </w:t>
      </w:r>
      <w:r w:rsidRPr="005936B3">
        <w:rPr>
          <w:lang w:val="pl-PL"/>
        </w:rPr>
        <w:t xml:space="preserve">įtrūkimų ar </w:t>
      </w:r>
      <w:r w:rsidRPr="005936B3" w:rsidR="00814F2C">
        <w:rPr>
          <w:lang w:val="pl-PL"/>
        </w:rPr>
        <w:t xml:space="preserve">pažeidimų gali būti </w:t>
      </w:r>
      <w:r w:rsidRPr="005936B3">
        <w:rPr>
          <w:lang w:val="pl-PL"/>
        </w:rPr>
        <w:t xml:space="preserve">sužaloti žmonės</w:t>
      </w:r>
    </w:p>
    <w:p w:rsidRPr="005936B3" w:rsidR="00E97329" w:rsidP="00E97329">
      <w:pPr>
        <w:pStyle w:val="BodyText"/>
        <w:rPr>
          <w:lang w:val="pl-PL"/>
        </w:rPr>
      </w:pPr>
    </w:p>
    <w:p w:rsidRPr="005936B3" w:rsidR="00814F2C" w:rsidP="00814F2C">
      <w:pPr>
        <w:pStyle w:val="BodyText"/>
        <w:ind w:start="0"/>
        <w:rPr>
          <w:lang w:val="pl-PL"/>
        </w:rPr>
      </w:pPr>
    </w:p>
    <w:p>
      <w:pPr>
        <w:pStyle w:val="BodyText"/>
        <w:rPr>
          <w:lang w:val="pl-PL"/>
        </w:rPr>
      </w:pPr>
      <w:r w:rsidRPr="005936B3" w:rsidR="005C15C2">
        <w:rPr>
          <w:lang w:val="pl-PL"/>
        </w:rPr>
        <w:t xml:space="preserve">.</w:t>
      </w:r>
    </w:p>
    <w:p w:rsidRPr="005936B3" w:rsidR="00516DC9" w:rsidP="003E759B">
      <w:pPr>
        <w:pStyle w:val="BodyText"/>
        <w:rPr>
          <w:lang w:val="pl-PL"/>
        </w:rPr>
        <w:sectPr w:rsidSect="00516DC9">
          <w:type w:val="continuous"/>
          <w:pgSz w:w="11746" w:h="17013"/>
          <w:pgMar w:top="749" w:right="670" w:bottom="509" w:left="1030" w:header="0" w:footer="0" w:gutter="0"/>
          <w:cols w:equalWidth="0" w:space="720">
            <w:col w:w="10046" w:space="0"/>
          </w:cols>
          <w:docGrid w:type="lines" w:linePitch="312"/>
        </w:sectPr>
      </w:pPr>
    </w:p>
    <w:p w:rsidRPr="005936B3" w:rsidR="00516DC9" w:rsidP="003E759B">
      <w:pPr>
        <w:pStyle w:val="BodyText"/>
        <w:rPr>
          <w:lang w:val="pl-PL"/>
        </w:rPr>
      </w:pPr>
    </w:p>
    <w:p w:rsidRPr="005936B3" w:rsidR="00516DC9" w:rsidP="00516DC9">
      <w:pPr>
        <w:spacing w:after="0" w:line="240" w:lineRule="exact"/>
        <w:ind w:start="74" w:firstLine="411"/>
        <w:rPr>
          <w:lang w:val="pl-PL"/>
        </w:rPr>
      </w:pPr>
    </w:p>
    <w:p w:rsidRPr="005936B3" w:rsidR="00516DC9" w:rsidP="00516DC9">
      <w:pPr>
        <w:spacing w:after="0" w:line="240" w:lineRule="exact"/>
        <w:ind w:start="74" w:firstLine="411"/>
        <w:rPr>
          <w:lang w:val="pl-PL"/>
        </w:rPr>
      </w:pPr>
    </w:p>
    <w:p>
      <w:pPr>
        <w:pStyle w:val="Heading3"/>
        <w:rPr>
          <w:rFonts w:ascii="Arial" w:hAnsi="Arial" w:cs="Arial"/>
          <w:lang w:val="pl-PL"/>
        </w:rPr>
      </w:pPr>
      <w:r>
        <w:rPr>
          <w:rFonts w:ascii="Arial" w:hAnsi="Arial" w:cs="Arial"/>
          <w:b w:val="0"/>
          <w:bCs w:val="0"/>
          <w:noProof/>
          <w:lang w:val="pl-PL"/>
        </w:rPr>
        <w:pict>
          <v:shape id="imagerId14" style="width:42pt;height:37pt;margin-top:453pt;margin-left:64pt;mso-position-horizontal-relative:page;mso-position-vertical-relative:page;position:absolute;visibility:visible;z-index:-251644928" o:spid="_x0000_s1037" filled="f" stroked="f" type="#_x0000_t75">
            <v:imagedata o:title="" r:id="rId14"/>
          </v:shape>
        </w:pict>
      </w:r>
      <w:r w:rsidRPr="005936B3">
        <w:rPr>
          <w:rFonts w:ascii="Arial" w:hAnsi="Arial" w:cs="Arial"/>
          <w:noProof/>
          <w:spacing w:val="-12"/>
          <w:w w:val="95"/>
          <w:lang w:val="pl-PL"/>
        </w:rPr>
        <w:t xml:space="preserve">7 </w:t>
      </w:r>
      <w:r w:rsidRPr="005936B3" w:rsidR="00814F2C">
        <w:rPr>
          <w:rFonts w:ascii="Arial" w:hAnsi="Arial" w:cs="Arial"/>
          <w:noProof/>
          <w:spacing w:val="3"/>
          <w:w w:val="95"/>
          <w:lang w:val="pl-PL"/>
        </w:rPr>
        <w:t xml:space="preserve">MONTAŽAS</w:t>
      </w:r>
    </w:p>
    <w:p>
      <w:pPr>
        <w:pStyle w:val="BodyText"/>
        <w:rPr>
          <w:b/>
          <w:lang w:val="pl-PL"/>
        </w:rPr>
      </w:pPr>
      <w:r w:rsidRPr="005936B3">
        <w:rPr>
          <w:b/>
          <w:lang w:val="pl-PL"/>
        </w:rPr>
        <w:t xml:space="preserve">7.1 </w:t>
        <w:tab/>
      </w:r>
      <w:r w:rsidR="002078E3">
        <w:rPr>
          <w:b/>
          <w:lang w:val="pl-PL"/>
        </w:rPr>
        <w:t xml:space="preserve">Abrazyvinio popieriaus </w:t>
      </w:r>
      <w:r w:rsidRPr="005936B3">
        <w:rPr>
          <w:b/>
          <w:lang w:val="pl-PL"/>
        </w:rPr>
        <w:t xml:space="preserve">montavimas</w:t>
        <w:tab/>
      </w:r>
    </w:p>
    <w:p>
      <w:pPr>
        <w:pStyle w:val="BodyText"/>
        <w:rPr>
          <w:rFonts w:ascii="Calibri" w:hAnsi="Calibri" w:cs="Calibri"/>
          <w:lang w:val="pl-PL"/>
        </w:rPr>
      </w:pPr>
      <w:r w:rsidRPr="005936B3">
        <w:rPr>
          <w:rFonts w:ascii="Calibri" w:hAnsi="Calibri" w:cs="Calibri"/>
          <w:lang w:val="pl-PL"/>
        </w:rPr>
        <w:t xml:space="preserve">■ Prieš atlikdami bet kokius darbus su įrenginiu, ištraukite kištuką iš elektros lizdo.</w:t>
      </w:r>
    </w:p>
    <w:p>
      <w:pPr>
        <w:pStyle w:val="BodyText"/>
        <w:rPr>
          <w:rFonts w:ascii="Calibri" w:hAnsi="Calibri" w:cs="Calibri"/>
          <w:lang w:val="pl-PL"/>
        </w:rPr>
      </w:pPr>
      <w:r w:rsidRPr="005936B3">
        <w:rPr>
          <w:rFonts w:ascii="Calibri" w:hAnsi="Calibri" w:cs="Calibri"/>
          <w:lang w:val="pl-PL"/>
        </w:rPr>
        <w:t xml:space="preserve">■ Norėdami pritvirtinti švitrinį popierių, pirmiausia nuo šlifavimo pagrindo plokštės nuvalykite dulkes ar kitas šiukšles. Tada pritvirtinkite švitrinį popierių prie šlifavimo pagrindo plokštės naudodami švitrinio popieriaus fiksavimo sistemą prie šlifavimo pagrindo plokštės.</w:t>
      </w:r>
    </w:p>
    <w:p>
      <w:pPr>
        <w:pStyle w:val="BodyText"/>
        <w:rPr>
          <w:rFonts w:ascii="Calibri" w:hAnsi="Calibri" w:cs="Calibri"/>
          <w:lang w:val="pl-PL"/>
        </w:rPr>
      </w:pPr>
      <w:r w:rsidRPr="005936B3">
        <w:rPr>
          <w:rFonts w:ascii="Calibri" w:hAnsi="Calibri" w:cs="Calibri"/>
          <w:lang w:val="pl-PL"/>
        </w:rPr>
        <w:t xml:space="preserve">■ Įsitikinkite, kad popieriaus perforacijos sutampa su perforacijomis ant šlifavimo pagrindo plokštės. Taip užtikrinamas optimalus dulkių surinkimas.</w:t>
      </w:r>
    </w:p>
    <w:p>
      <w:pPr>
        <w:pStyle w:val="BodyText"/>
        <w:rPr>
          <w:rFonts w:ascii="Calibri" w:hAnsi="Calibri" w:cs="Calibri"/>
          <w:lang w:val="pl-PL"/>
        </w:rPr>
      </w:pPr>
      <w:r w:rsidRPr="005936B3">
        <w:rPr>
          <w:rFonts w:ascii="Calibri" w:hAnsi="Calibri" w:cs="Calibri"/>
          <w:lang w:val="pl-PL"/>
        </w:rPr>
        <w:t xml:space="preserve">■ Švitrinis popierius turi būti ant pagrindo plokštės ir neturi būti laisvas.</w:t>
      </w:r>
    </w:p>
    <w:p>
      <w:pPr>
        <w:pStyle w:val="BodyText"/>
        <w:rPr>
          <w:rFonts w:ascii="Calibri" w:hAnsi="Calibri" w:cs="Calibri"/>
          <w:lang w:val="pl-PL"/>
        </w:rPr>
      </w:pPr>
      <w:r w:rsidRPr="005936B3">
        <w:rPr>
          <w:rFonts w:ascii="Calibri" w:hAnsi="Calibri" w:cs="Calibri"/>
          <w:lang w:val="pl-PL"/>
        </w:rPr>
        <w:t xml:space="preserve">■ Pasirinkite tinkamo grūdėtumo švitrinį popierių.</w:t>
      </w:r>
    </w:p>
    <w:p>
      <w:pPr>
        <w:pStyle w:val="BodyText"/>
        <w:rPr>
          <w:rFonts w:ascii="Calibri" w:hAnsi="Calibri" w:cs="Calibri"/>
          <w:lang w:val="pl-PL"/>
        </w:rPr>
      </w:pPr>
      <w:r w:rsidRPr="005936B3" w:rsidR="00AE62EF">
        <w:rPr>
          <w:rFonts w:ascii="Calibri" w:hAnsi="Calibri" w:cs="Calibri"/>
          <w:lang w:val="pl-PL"/>
        </w:rPr>
        <w:t xml:space="preserve">■ Siūlome šlifavimo popierius, tinkamus konkrečiam darbo tipui (žr. priedus). </w:t>
      </w:r>
    </w:p>
    <w:p w:rsidRPr="005936B3" w:rsidR="00AE62EF" w:rsidP="00AE62EF">
      <w:pPr>
        <w:pStyle w:val="BodyText"/>
        <w:rPr>
          <w:lang w:val="pl-PL"/>
        </w:rPr>
      </w:pPr>
    </w:p>
    <w:p>
      <w:pPr>
        <w:pStyle w:val="BodyText"/>
        <w:rPr>
          <w:b/>
          <w:lang w:val="pl-PL"/>
        </w:rPr>
      </w:pPr>
      <w:r w:rsidRPr="005936B3">
        <w:rPr>
          <w:b/>
          <w:lang w:val="pl-PL"/>
        </w:rPr>
        <w:t xml:space="preserve">7.</w:t>
        <w:tab/>
      </w:r>
      <w:r w:rsidRPr="005936B3" w:rsidR="00AE62EF">
        <w:rPr>
          <w:b/>
          <w:lang w:val="pl-PL"/>
        </w:rPr>
        <w:t xml:space="preserve">2Dulkių</w:t>
      </w:r>
      <w:r w:rsidRPr="005936B3">
        <w:rPr>
          <w:b/>
          <w:lang w:val="pl-PL"/>
        </w:rPr>
        <w:t xml:space="preserve"> išleidimo anga</w:t>
        <w:tab/>
      </w:r>
      <w:r w:rsidRPr="005936B3">
        <w:rPr>
          <w:b/>
          <w:lang w:val="pl-PL"/>
        </w:rPr>
        <w:t xml:space="preserve">.</w:t>
      </w:r>
    </w:p>
    <w:p w:rsidRPr="005936B3" w:rsidR="006D0EC0" w:rsidP="006D0EC0">
      <w:pPr>
        <w:spacing w:after="0" w:line="240" w:lineRule="exact"/>
        <w:ind w:start="60" w:firstLine="14"/>
        <w:rPr>
          <w:lang w:val="pl-PL"/>
        </w:rPr>
      </w:pPr>
    </w:p>
    <w:p w:rsidRPr="005936B3" w:rsidR="006D0EC0" w:rsidP="006D0EC0">
      <w:pPr>
        <w:spacing w:after="0" w:line="240" w:lineRule="exact"/>
        <w:ind w:start="60" w:firstLine="14"/>
        <w:rPr>
          <w:lang w:val="pl-PL"/>
        </w:rPr>
      </w:pPr>
    </w:p>
    <w:p w:rsidRPr="005936B3" w:rsidR="006D0EC0" w:rsidP="006D0EC0">
      <w:pPr>
        <w:spacing w:after="0" w:line="240" w:lineRule="exact"/>
        <w:ind w:start="60" w:firstLine="14"/>
        <w:rPr>
          <w:lang w:val="pl-PL"/>
        </w:rPr>
      </w:pPr>
    </w:p>
    <w:p w:rsidRPr="005936B3" w:rsidR="006D0EC0" w:rsidP="006D0EC0">
      <w:pPr>
        <w:spacing w:after="0" w:line="240" w:lineRule="exact"/>
        <w:ind w:start="60" w:firstLine="14"/>
        <w:rPr>
          <w:lang w:val="pl-PL"/>
        </w:rPr>
      </w:pPr>
      <w:r>
        <w:rPr>
          <w:noProof/>
          <w:lang w:val="pl-PL"/>
        </w:rPr>
        <w:pict>
          <v:shape id="_x0000_s1038" style="width:158.75pt;height:111.2pt;margin-top:7.2pt;margin-left:30.7pt;position:absolute;z-index:251703296" o:preferrelative="t" type="#_x0000_t75">
            <v:imagedata o:title="" r:id="rId15"/>
          </v:shape>
          <o:OLEObject Type="Embed" ProgID="Photoshop.Image.10" ShapeID="_x0000_s1038" DrawAspect="Content" ObjectID="_1558956196" r:id="rId16"/>
        </w:pict>
      </w:r>
    </w:p>
    <w:p w:rsidRPr="005936B3" w:rsidR="006D0EC0" w:rsidP="006D0EC0">
      <w:pPr>
        <w:spacing w:after="0" w:line="240" w:lineRule="exact"/>
        <w:ind w:start="60" w:firstLine="14"/>
        <w:rPr>
          <w:lang w:val="pl-PL"/>
        </w:rPr>
      </w:pPr>
    </w:p>
    <w:p>
      <w:pPr>
        <w:pStyle w:val="BodyText"/>
        <w:ind w:start="472" w:startChars="225" w:firstLine="4140" w:firstLineChars="2300"/>
        <w:rPr>
          <w:lang w:val="pl-PL"/>
        </w:rPr>
      </w:pPr>
      <w:r w:rsidRPr="005936B3">
        <w:rPr>
          <w:lang w:val="pl-PL"/>
        </w:rPr>
        <w:t xml:space="preserve">■ </w:t>
      </w:r>
      <w:r w:rsidRPr="005936B3" w:rsidR="00AE62EF">
        <w:rPr>
          <w:lang w:val="pl-PL"/>
        </w:rPr>
        <w:t xml:space="preserve">Pritvirtinkite dulkių maišelį</w:t>
      </w:r>
      <w:r w:rsidRPr="005936B3">
        <w:rPr>
          <w:lang w:val="pl-PL"/>
        </w:rPr>
        <w:t xml:space="preserve">:</w:t>
      </w:r>
    </w:p>
    <w:p>
      <w:pPr>
        <w:pStyle w:val="BodyText"/>
        <w:ind w:start="472" w:startChars="225" w:firstLine="4140" w:firstLineChars="2300"/>
        <w:rPr>
          <w:lang w:val="pl-PL"/>
        </w:rPr>
      </w:pPr>
      <w:r w:rsidRPr="005936B3" w:rsidR="006D0EC0">
        <w:rPr>
          <w:lang w:val="pl-PL"/>
        </w:rPr>
        <w:t xml:space="preserve">■ </w:t>
      </w:r>
      <w:r w:rsidRPr="005936B3">
        <w:rPr>
          <w:lang w:val="pl-PL"/>
        </w:rPr>
        <w:t xml:space="preserve">Dulkes pašalina šlifavimo diskas ir padas </w:t>
      </w:r>
    </w:p>
    <w:p>
      <w:pPr>
        <w:pStyle w:val="BodyText"/>
        <w:ind w:start="472" w:startChars="225" w:firstLine="4140" w:firstLineChars="2300"/>
        <w:rPr>
          <w:lang w:val="pl-PL"/>
        </w:rPr>
      </w:pPr>
      <w:r w:rsidRPr="005936B3" w:rsidR="00AE62EF">
        <w:rPr>
          <w:lang w:val="pl-PL"/>
        </w:rPr>
        <w:t xml:space="preserve">tiesiai į dulkių maišelį</w:t>
      </w:r>
    </w:p>
    <w:p w:rsidRPr="005936B3" w:rsidR="006D0EC0" w:rsidP="006D0EC0">
      <w:pPr>
        <w:pStyle w:val="BodyText"/>
        <w:rPr>
          <w:lang w:val="pl-PL"/>
        </w:rPr>
        <w:sectPr w:rsidSect="00516DC9">
          <w:type w:val="continuous"/>
          <w:pgSz w:w="11746" w:h="17014"/>
          <w:pgMar w:top="749" w:right="684" w:bottom="509" w:left="1044" w:header="0" w:footer="0" w:gutter="0"/>
          <w:cols w:equalWidth="0" w:space="720">
            <w:col w:w="10018" w:space="0"/>
          </w:cols>
          <w:docGrid w:type="lines" w:linePitch="312"/>
        </w:sectPr>
      </w:pPr>
    </w:p>
    <w:p w:rsidRPr="005936B3" w:rsidR="006D0EC0" w:rsidP="006D0EC0">
      <w:pPr>
        <w:pStyle w:val="BodyText"/>
        <w:rPr>
          <w:lang w:val="pl-PL"/>
        </w:rPr>
      </w:pPr>
    </w:p>
    <w:p w:rsidRPr="005936B3" w:rsidR="006D0EC0" w:rsidP="006D0EC0">
      <w:pPr>
        <w:spacing w:after="0" w:line="240" w:lineRule="exact"/>
        <w:ind w:start="60" w:firstLine="4814"/>
        <w:rPr>
          <w:lang w:val="pl-PL"/>
        </w:rPr>
      </w:pPr>
    </w:p>
    <w:p w:rsidRPr="005936B3" w:rsidR="006D0EC0" w:rsidP="006D0EC0">
      <w:pPr>
        <w:spacing w:after="0" w:line="240" w:lineRule="exact"/>
        <w:ind w:start="60" w:firstLine="4814"/>
        <w:rPr>
          <w:lang w:val="pl-PL"/>
        </w:rPr>
      </w:pPr>
    </w:p>
    <w:p w:rsidRPr="005936B3" w:rsidR="006D0EC0" w:rsidP="006D0EC0">
      <w:pPr>
        <w:spacing w:after="0" w:line="240" w:lineRule="exact"/>
        <w:ind w:start="60" w:firstLine="4814"/>
        <w:rPr>
          <w:lang w:val="pl-PL"/>
        </w:rPr>
      </w:pPr>
    </w:p>
    <w:p w:rsidRPr="005936B3" w:rsidR="006D0EC0" w:rsidP="006D0EC0">
      <w:pPr>
        <w:spacing w:after="0" w:line="240" w:lineRule="exact"/>
        <w:ind w:start="60" w:firstLine="4814"/>
        <w:rPr>
          <w:lang w:val="pl-PL"/>
        </w:rPr>
      </w:pPr>
    </w:p>
    <w:p w:rsidRPr="005936B3" w:rsidR="006D0EC0" w:rsidP="006D0EC0">
      <w:pPr>
        <w:spacing w:after="0" w:line="453" w:lineRule="exact"/>
        <w:ind w:start="60" w:firstLine="4814"/>
        <w:rPr>
          <w:lang w:val="pl-PL"/>
        </w:rPr>
      </w:pPr>
      <w:r>
        <w:rPr>
          <w:noProof/>
          <w:lang w:val="pl-PL"/>
        </w:rPr>
        <w:pict>
          <v:shape id="图片 83" style="width:42.9pt;height:36.3pt;margin-top:12.45pt;margin-left:38.8pt;position:absolute;visibility:visible;z-index:251670528" o:spid="_x0000_s1039" filled="f" stroked="f" type="#_x0000_t75">
            <v:imagedata o:title="" r:id="rId17"/>
          </v:shape>
        </w:pict>
      </w:r>
    </w:p>
    <w:p w:rsidRPr="005936B3" w:rsidR="006D0EC0" w:rsidP="006D0EC0">
      <w:pPr>
        <w:widowControl/>
        <w:rPr>
          <w:lang w:val="pl-PL"/>
        </w:rPr>
        <w:sectPr w:rsidSect="00516DC9">
          <w:type w:val="continuous"/>
          <w:pgSz w:w="11746" w:h="17014"/>
          <w:pgMar w:top="749" w:right="684" w:bottom="509" w:left="1044" w:header="0" w:footer="0" w:gutter="0"/>
          <w:cols w:space="720"/>
          <w:docGrid w:type="lines" w:linePitch="312"/>
        </w:sectPr>
      </w:pPr>
    </w:p>
    <w:p>
      <w:pPr>
        <w:pStyle w:val="BodyText"/>
        <w:ind w:start="472" w:startChars="225" w:firstLine="1421" w:firstLineChars="592"/>
        <w:rPr>
          <w:b/>
          <w:noProof/>
          <w:color w:val="000000"/>
          <w:spacing w:val="3"/>
          <w:w w:val="95"/>
          <w:kern w:val="2"/>
          <w:sz w:val="24"/>
          <w:szCs w:val="24"/>
          <w:lang w:val="pl-PL"/>
        </w:rPr>
      </w:pPr>
      <w:r w:rsidRPr="005936B3" w:rsidR="00D230B2">
        <w:rPr>
          <w:b/>
          <w:noProof/>
          <w:color w:val="000000"/>
          <w:spacing w:val="3"/>
          <w:w w:val="95"/>
          <w:kern w:val="2"/>
          <w:sz w:val="24"/>
          <w:szCs w:val="24"/>
          <w:lang w:val="pl-PL"/>
        </w:rPr>
        <w:t xml:space="preserve">Svarbu</w:t>
      </w:r>
      <w:r w:rsidRPr="005936B3">
        <w:rPr>
          <w:b/>
          <w:noProof/>
          <w:color w:val="000000"/>
          <w:spacing w:val="3"/>
          <w:w w:val="95"/>
          <w:kern w:val="2"/>
          <w:sz w:val="24"/>
          <w:szCs w:val="24"/>
          <w:lang w:val="pl-PL"/>
        </w:rPr>
        <w:t xml:space="preserve">! </w:t>
      </w:r>
      <w:r w:rsidRPr="005936B3" w:rsidR="00D230B2">
        <w:rPr>
          <w:b/>
          <w:noProof/>
          <w:color w:val="000000"/>
          <w:spacing w:val="3"/>
          <w:w w:val="95"/>
          <w:kern w:val="2"/>
          <w:sz w:val="24"/>
          <w:szCs w:val="24"/>
          <w:lang w:val="pl-PL"/>
        </w:rPr>
        <w:t xml:space="preserve">Sveikatos sumetimais visada naudokite dulkių maišelį</w:t>
      </w:r>
      <w:r w:rsidRPr="005936B3">
        <w:rPr>
          <w:b/>
          <w:noProof/>
          <w:color w:val="000000"/>
          <w:spacing w:val="3"/>
          <w:w w:val="95"/>
          <w:kern w:val="2"/>
          <w:sz w:val="24"/>
          <w:szCs w:val="24"/>
          <w:lang w:val="pl-PL"/>
        </w:rPr>
        <w:t xml:space="preserve">!</w:t>
      </w:r>
    </w:p>
    <w:p w:rsidRPr="005936B3" w:rsidR="006D0EC0" w:rsidP="006D0EC0">
      <w:pPr>
        <w:spacing w:after="0" w:line="240" w:lineRule="exact"/>
        <w:ind w:start="74" w:firstLine="1433"/>
        <w:rPr>
          <w:lang w:val="pl-PL"/>
        </w:rPr>
      </w:pPr>
    </w:p>
    <w:p w:rsidRPr="005936B3" w:rsidR="006D0EC0" w:rsidP="006D0EC0">
      <w:pPr>
        <w:spacing w:after="0" w:line="240" w:lineRule="exact"/>
        <w:ind w:start="74" w:firstLine="1433"/>
        <w:rPr>
          <w:lang w:val="pl-PL"/>
        </w:rPr>
      </w:pPr>
    </w:p>
    <w:p>
      <w:pPr>
        <w:pStyle w:val="BodyText"/>
        <w:rPr>
          <w:b/>
          <w:lang w:val="pl-PL"/>
        </w:rPr>
      </w:pPr>
      <w:r w:rsidRPr="005936B3">
        <w:rPr>
          <w:b/>
          <w:lang w:val="pl-PL"/>
        </w:rPr>
        <w:t xml:space="preserve">7.</w:t>
        <w:tab/>
      </w:r>
      <w:r w:rsidRPr="005936B3" w:rsidR="00D230B2">
        <w:rPr>
          <w:b/>
          <w:lang w:val="pl-PL"/>
        </w:rPr>
        <w:t xml:space="preserve">3D Papildoma rankena</w:t>
      </w:r>
    </w:p>
    <w:p>
      <w:pPr>
        <w:pStyle w:val="BodyText"/>
        <w:rPr>
          <w:lang w:val="pl-PL"/>
        </w:rPr>
      </w:pPr>
      <w:r w:rsidRPr="005936B3">
        <w:rPr>
          <w:lang w:val="pl-PL"/>
        </w:rPr>
        <w:t xml:space="preserve">■ Pagalbinį laikiklį ant įrenginio pritvirtinkite taip, kad jo išsikišimas sutaptų su skylėmis kablio priekyje.</w:t>
      </w:r>
    </w:p>
    <w:p>
      <w:pPr>
        <w:pStyle w:val="BodyText"/>
        <w:rPr>
          <w:lang w:val="pl-PL"/>
        </w:rPr>
      </w:pPr>
      <w:r w:rsidRPr="005936B3">
        <w:rPr>
          <w:lang w:val="pl-PL"/>
        </w:rPr>
        <w:t xml:space="preserve">■ Pritvirtinkite pagalbinę rankeną įsukdami varžtą į pagalbinės rankenos skylę.</w:t>
      </w:r>
    </w:p>
    <w:p>
      <w:pPr>
        <w:pStyle w:val="BodyText"/>
        <w:rPr>
          <w:lang w:val="pl-PL"/>
        </w:rPr>
      </w:pPr>
      <w:r w:rsidRPr="005936B3" w:rsidR="00D230B2">
        <w:rPr>
          <w:lang w:val="pl-PL"/>
        </w:rPr>
        <w:t xml:space="preserve">■ Pagalbinė rankena leidžia patogiai dirbti ir optimaliai spausti, ypač šalinant medžiagą.</w:t>
      </w:r>
    </w:p>
    <w:p w:rsidRPr="005936B3" w:rsidR="006D0EC0" w:rsidP="006D0EC0">
      <w:pPr>
        <w:widowControl/>
        <w:rPr>
          <w:lang w:val="pl-PL"/>
        </w:rPr>
        <w:sectPr w:rsidSect="00516DC9">
          <w:type w:val="continuous"/>
          <w:pgSz w:w="11746" w:h="17014"/>
          <w:pgMar w:top="749" w:right="684" w:bottom="509" w:left="1044" w:header="0" w:footer="0" w:gutter="0"/>
          <w:cols w:equalWidth="0" w:space="720">
            <w:col w:w="10018" w:space="0"/>
          </w:cols>
          <w:docGrid w:type="lines" w:linePitch="312"/>
        </w:sectPr>
      </w:pPr>
    </w:p>
    <w:p w:rsidRPr="005936B3" w:rsidR="00516DC9" w:rsidP="00516DC9">
      <w:pPr>
        <w:spacing w:after="0" w:line="240" w:lineRule="exact"/>
        <w:ind w:start="74" w:firstLine="542"/>
        <w:rPr>
          <w:lang w:val="pl-PL"/>
        </w:rPr>
      </w:pPr>
      <w:bookmarkStart w:name="5" w:id="5"/>
      <w:bookmarkEnd w:id="5"/>
    </w:p>
    <w:p w:rsidRPr="005936B3" w:rsidR="00516DC9" w:rsidP="00516DC9">
      <w:pPr>
        <w:spacing w:after="0" w:line="240" w:lineRule="exact"/>
        <w:ind w:start="74" w:firstLine="542"/>
        <w:rPr>
          <w:lang w:val="pl-PL"/>
        </w:rPr>
      </w:pPr>
    </w:p>
    <w:p w:rsidRPr="005936B3" w:rsidR="00516DC9" w:rsidP="00516DC9">
      <w:pPr>
        <w:spacing w:after="0" w:line="240" w:lineRule="exact"/>
        <w:ind w:start="74" w:firstLine="542"/>
        <w:rPr>
          <w:lang w:val="pl-PL"/>
        </w:rPr>
      </w:pPr>
    </w:p>
    <w:p w:rsidRPr="005936B3" w:rsidR="00516DC9" w:rsidP="00516DC9">
      <w:pPr>
        <w:spacing w:after="0" w:line="240" w:lineRule="exact"/>
        <w:ind w:start="74" w:firstLine="542"/>
        <w:rPr>
          <w:lang w:val="pl-PL"/>
        </w:rPr>
      </w:pPr>
    </w:p>
    <w:p w:rsidRPr="005936B3" w:rsidR="00516DC9" w:rsidP="00516DC9">
      <w:pPr>
        <w:spacing w:after="0" w:line="240" w:lineRule="exact"/>
        <w:ind w:start="74" w:firstLine="542"/>
        <w:rPr>
          <w:lang w:val="pl-PL"/>
        </w:rPr>
      </w:pPr>
    </w:p>
    <w:p w:rsidRPr="005936B3" w:rsidR="00516DC9" w:rsidP="00516DC9">
      <w:pPr>
        <w:spacing w:after="0" w:line="240" w:lineRule="exact"/>
        <w:ind w:start="74" w:firstLine="542"/>
        <w:rPr>
          <w:lang w:val="pl-PL"/>
        </w:rPr>
      </w:pPr>
    </w:p>
    <w:p w:rsidRPr="005936B3" w:rsidR="00516DC9" w:rsidP="00516DC9">
      <w:pPr>
        <w:spacing w:after="0" w:line="240" w:lineRule="exact"/>
        <w:ind w:start="74" w:firstLine="542"/>
        <w:rPr>
          <w:lang w:val="pl-PL"/>
        </w:rPr>
      </w:pPr>
    </w:p>
    <w:p w:rsidRPr="005936B3" w:rsidR="00516DC9" w:rsidP="00516DC9">
      <w:pPr>
        <w:spacing w:after="0" w:line="240" w:lineRule="exact"/>
        <w:ind w:start="74" w:firstLine="542"/>
        <w:rPr>
          <w:lang w:val="pl-PL"/>
        </w:rPr>
      </w:pPr>
    </w:p>
    <w:p w:rsidRPr="005936B3" w:rsidR="00516DC9" w:rsidP="00516DC9">
      <w:pPr>
        <w:spacing w:after="0" w:line="240" w:lineRule="exact"/>
        <w:ind w:start="74" w:firstLine="542"/>
        <w:rPr>
          <w:lang w:val="pl-PL"/>
        </w:rPr>
      </w:pPr>
    </w:p>
    <w:p w:rsidRPr="005936B3" w:rsidR="00516DC9" w:rsidP="00516DC9">
      <w:pPr>
        <w:widowControl/>
        <w:rPr>
          <w:lang w:val="pl-PL"/>
        </w:rPr>
        <w:sectPr w:rsidSect="00516DC9">
          <w:type w:val="continuous"/>
          <w:pgSz w:w="11746" w:h="17014"/>
          <w:pgMar w:top="749" w:right="684" w:bottom="509" w:left="1044" w:header="0" w:footer="0" w:gutter="0"/>
          <w:cols w:space="720"/>
          <w:docGrid w:type="lines" w:linePitch="312"/>
        </w:sectPr>
      </w:pPr>
    </w:p>
    <w:p w:rsidRPr="005936B3" w:rsidR="00516DC9" w:rsidP="00686672">
      <w:pPr>
        <w:spacing w:after="0" w:line="165" w:lineRule="exact"/>
        <w:rPr>
          <w:lang w:val="pl-PL"/>
        </w:rPr>
        <w:sectPr w:rsidSect="00516DC9">
          <w:type w:val="continuous"/>
          <w:pgSz w:w="11746" w:h="17014"/>
          <w:pgMar w:top="749" w:right="684" w:bottom="509" w:left="1044" w:header="0" w:footer="0" w:gutter="0"/>
          <w:cols w:equalWidth="0" w:space="720">
            <w:col w:w="10018" w:space="0"/>
          </w:cols>
          <w:docGrid w:type="lines" w:linePitch="312"/>
        </w:sectPr>
      </w:pPr>
    </w:p>
    <w:p>
      <w:pPr>
        <w:pStyle w:val="BodyText"/>
        <w:rPr>
          <w:rStyle w:val="Nagwek2Znak"/>
          <w:rFonts w:ascii="Arial" w:hAnsi="Arial" w:cs="Arial"/>
          <w:sz w:val="30"/>
          <w:szCs w:val="30"/>
          <w:lang w:val="pl-PL"/>
        </w:rPr>
      </w:pPr>
      <w:bookmarkStart w:name="6" w:id="6"/>
      <w:bookmarkEnd w:id="6"/>
      <w:r>
        <w:rPr>
          <w:noProof/>
          <w:sz w:val="30"/>
          <w:szCs w:val="30"/>
          <w:lang w:val="pl-PL"/>
        </w:rPr>
        <w:pict>
          <v:shape id="_x0000_s1040" style="width:50pt;height:50pt;margin-top:0;margin-left:0;position:absolute;visibility:hidden;z-index:251673600" coordsize="100,1337" o:spt="100" adj="0,,0" path="m,l,,,1337e">
            <v:stroke joinstyle="miter"/>
            <v:path o:connecttype="segments"/>
          </v:shape>
        </w:pict>
      </w:r>
      <w:r>
        <w:rPr>
          <w:noProof/>
          <w:sz w:val="30"/>
          <w:szCs w:val="30"/>
          <w:lang w:val="pl-PL"/>
        </w:rPr>
        <w:pict>
          <v:shape id="_x0000_s1041" style="width:1pt;height:13.35pt;margin-top:563.3pt;margin-left:249.95pt;mso-position-horizontal-relative:page;mso-position-vertical-relative:page;position:absolute;visibility:visible;z-index:-251616256" coordsize="100,1337" fillcolor="black" strokecolor="black" strokeweight="1pt" o:spt="100" adj="0,,0" path="m,l,,,1337e">
            <v:stroke joinstyle="miter"/>
            <v:path o:connecttype="segments"/>
          </v:shape>
        </w:pict>
      </w:r>
      <w:r>
        <w:rPr>
          <w:noProof/>
          <w:sz w:val="30"/>
          <w:szCs w:val="30"/>
          <w:lang w:val="pl-PL"/>
        </w:rPr>
        <w:pict>
          <v:shape id="_x0000_s1042" style="width:50pt;height:50pt;margin-top:0;margin-left:0;position:absolute;visibility:hidden;z-index:251674624" coordsize="100,1337" o:spt="100" adj="0,,0" path="m,l,,,1337e">
            <v:stroke joinstyle="miter"/>
            <v:path o:connecttype="segments"/>
          </v:shape>
        </w:pict>
      </w:r>
      <w:r>
        <w:rPr>
          <w:noProof/>
          <w:sz w:val="30"/>
          <w:szCs w:val="30"/>
          <w:lang w:val="pl-PL"/>
        </w:rPr>
        <w:pict>
          <v:shape id="_x0000_s1043" style="width:50pt;height:50pt;margin-top:0;margin-left:0;position:absolute;visibility:hidden;z-index:251675648" coordsize="28423,100" o:spt="100" adj="0,,0" path="m,l,,28423,e">
            <v:stroke joinstyle="miter"/>
            <v:path o:connecttype="segments"/>
          </v:shape>
        </w:pict>
      </w:r>
      <w:r>
        <w:rPr>
          <w:noProof/>
          <w:sz w:val="30"/>
          <w:szCs w:val="30"/>
          <w:lang w:val="pl-PL"/>
        </w:rPr>
        <w:pict>
          <v:shape id="_x0000_s1044" style="width:50pt;height:50pt;margin-top:0;margin-left:0;position:absolute;visibility:hidden;z-index:251676672" coordsize="28423,100" o:spt="100" adj="0,,0" path="m,l,,28423,e">
            <v:stroke joinstyle="miter"/>
            <v:path o:connecttype="segments"/>
          </v:shape>
        </w:pict>
      </w:r>
      <w:r>
        <w:rPr>
          <w:noProof/>
          <w:sz w:val="30"/>
          <w:szCs w:val="30"/>
          <w:lang w:val="pl-PL"/>
        </w:rPr>
        <w:pict>
          <v:shape id="_x0000_s1045" style="width:50pt;height:50pt;margin-top:0;margin-left:0;position:absolute;visibility:hidden;z-index:251677696" coordsize="100,1303" o:spt="100" adj="0,,0" path="m,l,,,1303e">
            <v:stroke joinstyle="miter"/>
            <v:path o:connecttype="segments"/>
          </v:shape>
        </w:pict>
      </w:r>
      <w:r>
        <w:rPr>
          <w:noProof/>
          <w:sz w:val="30"/>
          <w:szCs w:val="30"/>
          <w:lang w:val="pl-PL"/>
        </w:rPr>
        <w:pict>
          <v:shape id="_x0000_s1046" style="width:50pt;height:50pt;margin-top:0;margin-left:0;position:absolute;visibility:hidden;z-index:251678720" coordsize="100,1337" o:spt="100" adj="0,,0" path="m,l,,,1337e">
            <v:stroke joinstyle="miter"/>
            <v:path o:connecttype="segments"/>
          </v:shape>
        </w:pict>
      </w:r>
      <w:r>
        <w:rPr>
          <w:noProof/>
          <w:sz w:val="30"/>
          <w:szCs w:val="30"/>
          <w:lang w:val="pl-PL"/>
        </w:rPr>
        <w:pict>
          <v:shape id="_x0000_s1047" style="width:50pt;height:50pt;margin-top:0;margin-left:0;position:absolute;visibility:hidden;z-index:251679744" coordsize="28423,100" o:spt="100" adj="0,,0" path="m,l,,28423,e">
            <v:stroke joinstyle="miter"/>
            <v:path o:connecttype="segments"/>
          </v:shape>
        </w:pict>
      </w:r>
      <w:r>
        <w:rPr>
          <w:noProof/>
          <w:sz w:val="30"/>
          <w:szCs w:val="30"/>
          <w:lang w:val="pl-PL"/>
        </w:rPr>
        <w:pict>
          <v:shape id="_x0000_s1048" style="width:50pt;height:50pt;margin-top:0;margin-left:0;position:absolute;visibility:hidden;z-index:251680768" coordsize="28423,100" o:spt="100" adj="0,,0" path="m,l,,28423,e">
            <v:stroke joinstyle="miter"/>
            <v:path o:connecttype="segments"/>
          </v:shape>
        </w:pict>
      </w:r>
      <w:r>
        <w:rPr>
          <w:noProof/>
          <w:sz w:val="30"/>
          <w:szCs w:val="30"/>
          <w:lang w:val="pl-PL"/>
        </w:rPr>
        <w:pict>
          <v:shape id="_x0000_s1049" style="width:50pt;height:50pt;margin-top:0;margin-left:0;position:absolute;visibility:hidden;z-index:251681792" coordsize="100,1337" o:spt="100" adj="0,,0" path="m,l,,,1337e">
            <v:stroke joinstyle="miter"/>
            <v:path o:connecttype="segments"/>
          </v:shape>
        </w:pict>
      </w:r>
      <w:r>
        <w:rPr>
          <w:noProof/>
          <w:sz w:val="30"/>
          <w:szCs w:val="30"/>
          <w:lang w:val="pl-PL"/>
        </w:rPr>
        <w:pict>
          <v:shape id="_x0000_s1050" style="width:50pt;height:50pt;margin-top:0;margin-left:0;position:absolute;visibility:hidden;z-index:251682816" coordsize="100,1371" o:spt="100" adj="0,,0" path="m,l,,,1371e">
            <v:stroke joinstyle="miter"/>
            <v:path o:connecttype="segments"/>
          </v:shape>
        </w:pict>
      </w:r>
      <w:r>
        <w:rPr>
          <w:noProof/>
          <w:sz w:val="30"/>
          <w:szCs w:val="30"/>
          <w:lang w:val="pl-PL"/>
        </w:rPr>
        <w:pict>
          <v:shape id="_x0000_s1051" style="width:50pt;height:50pt;margin-top:0;margin-left:0;position:absolute;visibility:hidden;z-index:251683840" coordsize="28423,100" o:spt="100" adj="0,,0" path="m,l,,28423,e">
            <v:stroke joinstyle="miter"/>
            <v:path o:connecttype="segments"/>
          </v:shape>
        </w:pict>
      </w:r>
      <w:r>
        <w:rPr>
          <w:noProof/>
          <w:sz w:val="30"/>
          <w:szCs w:val="30"/>
          <w:lang w:val="pl-PL"/>
        </w:rPr>
        <w:pict>
          <v:shape id="_x0000_s1052" style="width:50pt;height:50pt;margin-top:0;margin-left:0;position:absolute;visibility:hidden;z-index:251684864" coordsize="28423,100" o:spt="100" adj="0,,0" path="m,l,,28423,e">
            <v:stroke joinstyle="miter"/>
            <v:path o:connecttype="segments"/>
          </v:shape>
        </w:pict>
      </w:r>
      <w:r>
        <w:rPr>
          <w:noProof/>
          <w:sz w:val="30"/>
          <w:szCs w:val="30"/>
          <w:lang w:val="pl-PL"/>
        </w:rPr>
        <w:pict>
          <v:shape id="_x0000_s1053" style="width:50pt;height:50pt;margin-top:0;margin-left:0;position:absolute;visibility:hidden;z-index:251685888" coordsize="100,1303" o:spt="100" adj="0,,0" path="m,l,,,1303e">
            <v:stroke joinstyle="miter"/>
            <v:path o:connecttype="segments"/>
          </v:shape>
        </w:pict>
      </w:r>
      <w:r>
        <w:rPr>
          <w:noProof/>
          <w:sz w:val="30"/>
          <w:szCs w:val="30"/>
          <w:lang w:val="pl-PL"/>
        </w:rPr>
        <w:pict>
          <v:shape id="_x0000_s1054" style="width:50pt;height:50pt;margin-top:0;margin-left:0;position:absolute;visibility:hidden;z-index:251686912" coordsize="16834,100" o:spt="100" adj="0,,0" path="m,l,,16834,e">
            <v:stroke joinstyle="miter"/>
            <v:path o:connecttype="segments"/>
          </v:shape>
        </w:pict>
      </w:r>
      <w:r>
        <w:rPr>
          <w:noProof/>
          <w:sz w:val="30"/>
          <w:szCs w:val="30"/>
          <w:lang w:val="pl-PL"/>
        </w:rPr>
        <w:pict>
          <v:shape id="_x0000_s1055" style="width:50pt;height:50pt;margin-top:0;margin-left:0;position:absolute;visibility:hidden;z-index:251687936" coordsize="10149,100" o:spt="100" adj="0,,0" path="m,l,,10149,e">
            <v:stroke joinstyle="miter"/>
            <v:path o:connecttype="segments"/>
          </v:shape>
        </w:pict>
      </w:r>
      <w:r>
        <w:rPr>
          <w:noProof/>
          <w:sz w:val="30"/>
          <w:szCs w:val="30"/>
          <w:lang w:val="pl-PL"/>
        </w:rPr>
        <w:pict>
          <v:shape id="_x0000_s1056" style="width:50pt;height:50pt;margin-top:0;margin-left:0;position:absolute;visibility:hidden;z-index:251688960" coordsize="30137,100" o:spt="100" adj="0,,0" path="m,l,,30137,e">
            <v:stroke joinstyle="miter"/>
            <v:path o:connecttype="segments"/>
          </v:shape>
        </w:pict>
      </w:r>
      <w:r>
        <w:rPr>
          <w:noProof/>
          <w:sz w:val="30"/>
          <w:szCs w:val="30"/>
          <w:lang w:val="pl-PL"/>
        </w:rPr>
        <w:pict>
          <v:shape id="_x0000_s1057" style="width:50pt;height:50pt;margin-top:0;margin-left:0;position:absolute;visibility:hidden;z-index:251689984" coordsize="15086,100" o:spt="100" adj="0,,0" path="m,l,,15086,e">
            <v:stroke joinstyle="miter"/>
            <v:path o:connecttype="segments"/>
          </v:shape>
        </w:pict>
      </w:r>
      <w:r>
        <w:rPr>
          <w:noProof/>
          <w:sz w:val="30"/>
          <w:szCs w:val="30"/>
          <w:lang w:val="pl-PL"/>
        </w:rPr>
        <w:pict>
          <v:shape id="_x0000_s1058" style="width:50pt;height:50pt;margin-top:0;margin-left:0;position:absolute;visibility:hidden;z-index:251691008" coordsize="15086,100" o:spt="100" adj="0,,0" path="m,l,,15086,e">
            <v:stroke joinstyle="miter"/>
            <v:path o:connecttype="segments"/>
          </v:shape>
        </w:pict>
      </w:r>
      <w:r>
        <w:rPr>
          <w:noProof/>
          <w:sz w:val="30"/>
          <w:szCs w:val="30"/>
          <w:lang w:val="pl-PL"/>
        </w:rPr>
        <w:pict>
          <v:shape id="_x0000_s1059" style="width:50pt;height:50pt;margin-top:0;margin-left:0;position:absolute;visibility:hidden;z-index:251692032" coordsize="100,1337" o:spt="100" adj="0,,0" path="m,l,,,1337e">
            <v:stroke joinstyle="miter"/>
            <v:path o:connecttype="segments"/>
          </v:shape>
        </w:pict>
      </w:r>
      <w:r>
        <w:rPr>
          <w:noProof/>
          <w:sz w:val="30"/>
          <w:szCs w:val="30"/>
          <w:lang w:val="pl-PL"/>
        </w:rPr>
        <w:pict>
          <v:shape id="_x0000_s1060" style="width:50pt;height:50pt;margin-top:0;margin-left:0;position:absolute;visibility:hidden;z-index:251693056" coordsize="100,1337" o:spt="100" adj="0,,0" path="m,l,,,1337e">
            <v:stroke joinstyle="miter"/>
            <v:path o:connecttype="segments"/>
          </v:shape>
        </w:pict>
      </w:r>
      <w:r>
        <w:rPr>
          <w:noProof/>
          <w:sz w:val="30"/>
          <w:szCs w:val="30"/>
          <w:lang w:val="pl-PL"/>
        </w:rPr>
        <w:pict>
          <v:shape id="_x0000_s1061" style="width:50pt;height:50pt;margin-top:0;margin-left:0;position:absolute;visibility:hidden;z-index:251694080" coordsize="14126,100" o:spt="100" adj="0,,0" path="m,l,,14126,e">
            <v:stroke joinstyle="miter"/>
            <v:path o:connecttype="segments"/>
          </v:shape>
        </w:pict>
      </w:r>
      <w:r>
        <w:rPr>
          <w:noProof/>
          <w:sz w:val="30"/>
          <w:szCs w:val="30"/>
          <w:lang w:val="pl-PL"/>
        </w:rPr>
        <w:pict>
          <v:shape id="_x0000_s1062" style="width:50pt;height:50pt;margin-top:0;margin-left:0;position:absolute;visibility:hidden;z-index:251695104" coordsize="14126,100" o:spt="100" adj="0,,0" path="m,l,,14126,e">
            <v:stroke joinstyle="miter"/>
            <v:path o:connecttype="segments"/>
          </v:shape>
        </w:pict>
      </w:r>
      <w:r>
        <w:rPr>
          <w:noProof/>
          <w:sz w:val="30"/>
          <w:szCs w:val="30"/>
          <w:lang w:val="pl-PL"/>
        </w:rPr>
        <w:pict>
          <v:shape id="_x0000_s1063" style="width:50pt;height:50pt;margin-top:0;margin-left:0;position:absolute;visibility:hidden;z-index:251696128" coordsize="100,1303" o:spt="100" adj="0,,0" path="m,l,,,1303e">
            <v:stroke joinstyle="miter"/>
            <v:path o:connecttype="segments"/>
          </v:shape>
        </w:pict>
      </w:r>
      <w:r>
        <w:rPr>
          <w:noProof/>
          <w:sz w:val="30"/>
          <w:szCs w:val="30"/>
          <w:lang w:val="pl-PL"/>
        </w:rPr>
        <w:pict>
          <v:shape id="_x0000_s1064" style="width:50pt;height:50pt;margin-top:0;margin-left:0;position:absolute;visibility:hidden;z-index:251697152" coordsize="100,1337" o:spt="100" adj="0,,0" path="m,l,,,1337e">
            <v:stroke joinstyle="miter"/>
            <v:path o:connecttype="segments"/>
          </v:shape>
        </w:pict>
      </w:r>
      <w:r w:rsidRPr="005936B3" w:rsidR="005C15C2">
        <w:rPr>
          <w:noProof/>
          <w:color w:val="000000"/>
          <w:spacing w:val="-18"/>
          <w:sz w:val="30"/>
          <w:szCs w:val="30"/>
          <w:lang w:val="pl-PL"/>
        </w:rPr>
        <w:t xml:space="preserve">8</w:t>
      </w:r>
      <w:r w:rsidRPr="005936B3" w:rsidR="005C15C2">
        <w:rPr>
          <w:sz w:val="30"/>
          <w:szCs w:val="30"/>
          <w:lang w:val="pl-PL"/>
        </w:rPr>
        <w:tab/>
      </w:r>
      <w:r w:rsidRPr="005936B3" w:rsidR="00D230B2">
        <w:rPr>
          <w:rStyle w:val="Nagwek2Znak"/>
          <w:rFonts w:ascii="Arial" w:hAnsi="Arial" w:cs="Arial"/>
          <w:sz w:val="30"/>
          <w:szCs w:val="30"/>
          <w:lang w:val="pl-PL"/>
        </w:rPr>
        <w:t xml:space="preserve">PASLAUGOS</w:t>
      </w:r>
    </w:p>
    <w:p w:rsidRPr="005936B3" w:rsidR="00516DC9" w:rsidP="00516DC9">
      <w:pPr>
        <w:widowControl/>
        <w:rPr>
          <w:lang w:val="pl-PL"/>
        </w:rPr>
        <w:sectPr w:rsidSect="00516DC9">
          <w:type w:val="continuous"/>
          <w:pgSz w:w="11746" w:h="17013"/>
          <w:pgMar w:top="742" w:right="684" w:bottom="502" w:left="1044" w:header="0" w:footer="0" w:gutter="0"/>
          <w:cols w:equalWidth="0" w:space="720">
            <w:col w:w="10018" w:space="0"/>
          </w:cols>
          <w:docGrid w:type="lines" w:linePitch="312"/>
        </w:sectPr>
      </w:pPr>
    </w:p>
    <w:p w:rsidRPr="005936B3" w:rsidR="00516DC9" w:rsidP="00516DC9">
      <w:pPr>
        <w:spacing w:after="0" w:line="199" w:lineRule="exact"/>
        <w:ind w:start="60"/>
        <w:rPr>
          <w:lang w:val="pl-PL"/>
        </w:rPr>
      </w:pPr>
      <w:r>
        <w:rPr>
          <w:noProof/>
          <w:lang w:val="pl-PL"/>
        </w:rPr>
        <w:pict>
          <v:shape id="图片 83" style="width:43.1pt;height:36.3pt;margin-top:4.1pt;margin-left:12.5pt;position:absolute;visibility:visible;z-index:251660288" o:spid="_x0000_s1065" filled="f" stroked="f" type="#_x0000_t75">
            <v:imagedata o:title="" r:id="rId18"/>
          </v:shape>
        </w:pict>
      </w:r>
    </w:p>
    <w:p w:rsidRPr="005936B3" w:rsidR="00516DC9" w:rsidP="00516DC9">
      <w:pPr>
        <w:widowControl/>
        <w:rPr>
          <w:lang w:val="pl-PL"/>
        </w:rPr>
        <w:sectPr w:rsidSect="00516DC9">
          <w:type w:val="continuous"/>
          <w:pgSz w:w="11746" w:h="17013"/>
          <w:pgMar w:top="742" w:right="684" w:bottom="502" w:left="1044" w:header="0" w:footer="0" w:gutter="0"/>
          <w:cols w:space="720"/>
          <w:docGrid w:type="lines" w:linePitch="312"/>
        </w:sectPr>
      </w:pPr>
    </w:p>
    <w:p w:rsidRPr="005936B3" w:rsidR="00516DC9" w:rsidP="00516DC9">
      <w:pPr>
        <w:spacing w:after="0" w:line="240" w:lineRule="exact"/>
        <w:ind w:start="273"/>
        <w:rPr>
          <w:lang w:val="pl-PL"/>
        </w:rPr>
      </w:pPr>
      <w:r w:rsidRPr="005936B3" w:rsidR="005C15C2">
        <w:rPr>
          <w:lang w:val="pl-PL"/>
        </w:rPr>
        <w:br w:type="column"/>
      </w:r>
    </w:p>
    <w:p>
      <w:pPr>
        <w:pStyle w:val="BodyText"/>
        <w:ind w:start="0"/>
        <w:rPr>
          <w:b/>
          <w:sz w:val="24"/>
          <w:szCs w:val="24"/>
          <w:lang w:val="pl-PL"/>
        </w:rPr>
      </w:pPr>
      <w:r w:rsidRPr="005936B3" w:rsidR="00D230B2">
        <w:rPr>
          <w:b/>
          <w:sz w:val="24"/>
          <w:szCs w:val="24"/>
          <w:lang w:val="pl-PL"/>
        </w:rPr>
        <w:t xml:space="preserve">Nenaudokite įrenginio tinko paviršiams šlifuoti </w:t>
      </w:r>
      <w:r w:rsidRPr="005936B3" w:rsidR="005C15C2">
        <w:rPr>
          <w:b/>
          <w:sz w:val="24"/>
          <w:szCs w:val="24"/>
          <w:lang w:val="pl-PL"/>
        </w:rPr>
        <w:t xml:space="preserve">(</w:t>
      </w:r>
      <w:r w:rsidRPr="005936B3" w:rsidR="00D230B2">
        <w:rPr>
          <w:b/>
          <w:sz w:val="24"/>
          <w:szCs w:val="24"/>
          <w:lang w:val="pl-PL"/>
        </w:rPr>
        <w:t xml:space="preserve">ĮSPĖJIMAS: </w:t>
      </w:r>
      <w:r w:rsidRPr="005936B3" w:rsidR="00D230B2">
        <w:rPr>
          <w:b/>
          <w:sz w:val="24"/>
          <w:szCs w:val="24"/>
          <w:lang w:val="pl-PL"/>
        </w:rPr>
        <w:t xml:space="preserve">naudojant įrenginį tinko paviršiams šlifuoti, garantija netenka galios), nes variklis gali užsiteršti ir užsikimšti (šepetėliai, rutuliniai guoliai</w:t>
      </w:r>
      <w:r w:rsidRPr="005936B3" w:rsidR="005C15C2">
        <w:rPr>
          <w:b/>
          <w:sz w:val="24"/>
          <w:szCs w:val="24"/>
          <w:lang w:val="pl-PL"/>
        </w:rPr>
        <w:t xml:space="preserve">...).</w:t>
      </w:r>
    </w:p>
    <w:p w:rsidRPr="005936B3" w:rsidR="00516DC9" w:rsidP="00516DC9">
      <w:pPr>
        <w:widowControl/>
        <w:rPr>
          <w:lang w:val="pl-PL"/>
        </w:rPr>
        <w:sectPr w:rsidSect="00516DC9">
          <w:type w:val="continuous"/>
          <w:pgSz w:w="11746" w:h="17013"/>
          <w:pgMar w:top="742" w:right="684" w:bottom="502" w:left="1044" w:header="0" w:footer="0" w:gutter="0"/>
          <w:cols w:equalWidth="0" w:space="720" w:num="2">
            <w:col w:w="1356" w:space="0"/>
            <w:col w:w="8662" w:space="0"/>
          </w:cols>
          <w:docGrid w:type="lines" w:linePitch="312"/>
        </w:sectPr>
      </w:pPr>
    </w:p>
    <w:p w:rsidRPr="005936B3" w:rsidR="00516DC9" w:rsidP="00516DC9">
      <w:pPr>
        <w:spacing w:after="0" w:line="384" w:lineRule="exact"/>
        <w:rPr>
          <w:lang w:val="pl-PL"/>
        </w:rPr>
      </w:pPr>
    </w:p>
    <w:p w:rsidRPr="005936B3" w:rsidR="00516DC9" w:rsidP="00516DC9">
      <w:pPr>
        <w:widowControl/>
        <w:rPr>
          <w:lang w:val="pl-PL"/>
        </w:rPr>
        <w:sectPr w:rsidSect="00516DC9">
          <w:type w:val="continuous"/>
          <w:pgSz w:w="11746" w:h="17013"/>
          <w:pgMar w:top="742" w:right="684" w:bottom="502" w:left="1044" w:header="0" w:footer="0" w:gutter="0"/>
          <w:cols w:space="720"/>
          <w:docGrid w:type="lines" w:linePitch="312"/>
        </w:sectPr>
      </w:pPr>
    </w:p>
    <w:p>
      <w:pPr>
        <w:pStyle w:val="BodyText"/>
        <w:ind w:start="0"/>
        <w:rPr>
          <w:b/>
          <w:lang w:val="pl-PL"/>
        </w:rPr>
      </w:pPr>
      <w:r>
        <w:rPr>
          <w:noProof/>
          <w:lang w:val="pl-PL"/>
        </w:rPr>
        <w:pict>
          <v:shape id="_x0000_s1066" style="width:125.35pt;height:94.1pt;margin-top:4.6pt;margin-left:220.65pt;position:absolute;z-index:251701248" o:preferrelative="t" type="#_x0000_t75">
            <v:imagedata o:title="" r:id="rId19"/>
          </v:shape>
          <o:OLEObject Type="Embed" ProgID="Photoshop.Image.10" ShapeID="_x0000_s1066" DrawAspect="Content" ObjectID="_1558956197" r:id="rId20"/>
        </w:pict>
      </w:r>
      <w:r w:rsidRPr="005936B3" w:rsidR="005C15C2">
        <w:rPr>
          <w:b/>
          <w:lang w:val="pl-PL"/>
        </w:rPr>
        <w:t xml:space="preserve">8.1 </w:t>
        <w:tab/>
      </w:r>
      <w:r w:rsidRPr="005936B3" w:rsidR="00D230B2">
        <w:rPr>
          <w:b/>
          <w:lang w:val="pl-PL"/>
        </w:rPr>
        <w:t xml:space="preserve">Įrenginio </w:t>
      </w:r>
      <w:r w:rsidRPr="005936B3" w:rsidR="005C15C2">
        <w:rPr>
          <w:b/>
          <w:lang w:val="pl-PL"/>
        </w:rPr>
        <w:t xml:space="preserve">įjungimas ir išjungimas</w:t>
        <w:tab/>
      </w:r>
    </w:p>
    <w:p w:rsidRPr="005936B3" w:rsidR="00516DC9" w:rsidP="00516DC9">
      <w:pPr>
        <w:spacing w:after="0" w:line="240" w:lineRule="exact"/>
        <w:ind w:start="67"/>
        <w:rPr>
          <w:lang w:val="pl-PL"/>
        </w:rPr>
      </w:pPr>
    </w:p>
    <w:p w:rsidRPr="005936B3" w:rsidR="00516DC9" w:rsidP="00516DC9">
      <w:pPr>
        <w:spacing w:after="0" w:line="240" w:lineRule="exact"/>
        <w:ind w:start="67"/>
        <w:rPr>
          <w:lang w:val="pl-PL"/>
        </w:rPr>
      </w:pPr>
    </w:p>
    <w:p>
      <w:pPr>
        <w:pStyle w:val="BodyText"/>
        <w:rPr>
          <w:lang w:val="pl-PL"/>
        </w:rPr>
      </w:pPr>
      <w:r w:rsidRPr="005936B3" w:rsidR="00D230B2">
        <w:rPr>
          <w:lang w:val="pl-PL"/>
        </w:rPr>
        <w:t xml:space="preserve">Norėdami įjungti arba išjungti įrenginį, paspauskite </w:t>
      </w:r>
      <w:r w:rsidRPr="005936B3" w:rsidR="005C15C2">
        <w:rPr>
          <w:lang w:val="pl-PL"/>
        </w:rPr>
        <w:t xml:space="preserve">įvesties/išvesties </w:t>
      </w:r>
      <w:r w:rsidRPr="005936B3" w:rsidR="00D230B2">
        <w:rPr>
          <w:lang w:val="pl-PL"/>
        </w:rPr>
        <w:t xml:space="preserve">maitinimo jungiklį</w:t>
      </w:r>
    </w:p>
    <w:p w:rsidRPr="005936B3" w:rsidR="00516DC9" w:rsidP="00516DC9">
      <w:pPr>
        <w:spacing w:after="0" w:line="240" w:lineRule="exact"/>
        <w:ind w:start="67" w:firstLine="151"/>
        <w:rPr>
          <w:lang w:val="pl-PL"/>
        </w:rPr>
      </w:pPr>
      <w:r w:rsidRPr="005936B3" w:rsidR="005C15C2">
        <w:rPr>
          <w:lang w:val="pl-PL"/>
        </w:rPr>
        <w:br w:type="column"/>
      </w:r>
    </w:p>
    <w:p w:rsidRPr="005936B3" w:rsidR="00516DC9" w:rsidP="00516DC9">
      <w:pPr>
        <w:spacing w:after="0" w:line="240" w:lineRule="exact"/>
        <w:ind w:start="67" w:firstLine="151"/>
        <w:rPr>
          <w:lang w:val="pl-PL"/>
        </w:rPr>
      </w:pPr>
      <w:r>
        <w:rPr>
          <w:noProof/>
          <w:lang w:val="pl-PL"/>
        </w:rPr>
        <w:pict>
          <v:shapetype id="_x0000_t32" coordsize="21600,21600" o:oned="t" filled="f" o:spt="32" path="m,l21600,21600e">
            <v:path fillok="f" arrowok="t" o:connecttype="none"/>
            <o:lock v:ext="edit" shapetype="t"/>
          </v:shapetype>
          <v:shape id="_x0000_s1067" style="width:10pt;height:35.65pt;margin-top:1.6pt;margin-left:74.15pt;flip:x;position:absolute;z-index:251702272" strokecolor="red" strokeweight="3pt" o:connectortype="straight" type="#_x0000_t32">
            <v:stroke endarrow="block"/>
            <v:shadow type="perspective" color="#622423" opacity="0.5" offset="1pt" offset2="-1pt"/>
          </v:shape>
        </w:pict>
      </w:r>
    </w:p>
    <w:p w:rsidRPr="005936B3" w:rsidR="00516DC9" w:rsidP="00516DC9">
      <w:pPr>
        <w:spacing w:after="0" w:line="240" w:lineRule="exact"/>
        <w:ind w:start="67" w:firstLine="151"/>
        <w:rPr>
          <w:lang w:val="pl-PL"/>
        </w:rPr>
      </w:pPr>
    </w:p>
    <w:p w:rsidRPr="005936B3" w:rsidR="00516DC9" w:rsidP="00516DC9">
      <w:pPr>
        <w:spacing w:after="0" w:line="240" w:lineRule="exact"/>
        <w:ind w:start="67" w:firstLine="151"/>
        <w:rPr>
          <w:lang w:val="pl-PL"/>
        </w:rPr>
      </w:pPr>
    </w:p>
    <w:p w:rsidRPr="005936B3" w:rsidR="00516DC9" w:rsidP="00516DC9">
      <w:pPr>
        <w:spacing w:after="0" w:line="562" w:lineRule="exact"/>
        <w:rPr>
          <w:lang w:val="pl-PL"/>
        </w:rPr>
      </w:pPr>
    </w:p>
    <w:p w:rsidRPr="005936B3" w:rsidR="00516DC9" w:rsidP="00516DC9">
      <w:pPr>
        <w:widowControl/>
        <w:rPr>
          <w:lang w:val="pl-PL"/>
        </w:rPr>
        <w:sectPr w:rsidSect="00516DC9">
          <w:type w:val="continuous"/>
          <w:pgSz w:w="11746" w:h="17013"/>
          <w:pgMar w:top="742" w:right="684" w:bottom="502" w:left="1044" w:header="0" w:footer="0" w:gutter="0"/>
          <w:cols w:equalWidth="0" w:space="720" w:num="2">
            <w:col w:w="4551" w:space="0"/>
            <w:col w:w="5467" w:space="0"/>
          </w:cols>
          <w:docGrid w:type="lines" w:linePitch="312"/>
        </w:sectPr>
      </w:pPr>
    </w:p>
    <w:p w:rsidRPr="005936B3" w:rsidR="00516DC9" w:rsidP="00516DC9">
      <w:pPr>
        <w:spacing w:after="0" w:line="473" w:lineRule="exact"/>
        <w:rPr>
          <w:lang w:val="pl-PL"/>
        </w:rPr>
      </w:pPr>
    </w:p>
    <w:p w:rsidRPr="005936B3" w:rsidR="00516DC9" w:rsidP="00516DC9">
      <w:pPr>
        <w:widowControl/>
        <w:rPr>
          <w:lang w:val="pl-PL"/>
        </w:rPr>
        <w:sectPr w:rsidSect="00516DC9">
          <w:type w:val="continuous"/>
          <w:pgSz w:w="11746" w:h="17013"/>
          <w:pgMar w:top="742" w:right="684" w:bottom="502" w:left="1044" w:header="0" w:footer="0" w:gutter="0"/>
          <w:cols w:space="720"/>
          <w:docGrid w:type="lines" w:linePitch="312"/>
        </w:sectPr>
      </w:pPr>
    </w:p>
    <w:p>
      <w:pPr>
        <w:pStyle w:val="BodyText"/>
        <w:ind w:start="0"/>
        <w:rPr>
          <w:b/>
          <w:noProof/>
          <w:lang w:val="pl-PL"/>
        </w:rPr>
      </w:pPr>
      <w:r w:rsidRPr="005936B3" w:rsidR="005C15C2">
        <w:rPr>
          <w:b/>
          <w:noProof/>
          <w:lang w:val="pl-PL"/>
        </w:rPr>
        <w:t xml:space="preserve">8.2 </w:t>
        <w:tab/>
      </w:r>
      <w:r w:rsidRPr="005936B3" w:rsidR="00D230B2">
        <w:rPr>
          <w:b/>
          <w:noProof/>
          <w:lang w:val="pl-PL"/>
        </w:rPr>
        <w:t xml:space="preserve">Greičio </w:t>
      </w:r>
      <w:r w:rsidRPr="005936B3" w:rsidR="005C15C2">
        <w:rPr>
          <w:b/>
          <w:noProof/>
          <w:lang w:val="pl-PL"/>
        </w:rPr>
        <w:t xml:space="preserve">reguliavimas</w:t>
        <w:tab/>
      </w:r>
    </w:p>
    <w:p>
      <w:pPr>
        <w:pStyle w:val="BodyText"/>
        <w:rPr>
          <w:lang w:val="pl-PL"/>
        </w:rPr>
      </w:pPr>
      <w:r w:rsidRPr="005936B3" w:rsidR="005C15C2">
        <w:rPr>
          <w:lang w:val="pl-PL"/>
        </w:rPr>
        <w:t xml:space="preserve">■ </w:t>
        <w:tab/>
      </w:r>
      <w:r w:rsidRPr="005936B3" w:rsidR="00D230B2">
        <w:rPr>
          <w:lang w:val="pl-PL"/>
        </w:rPr>
        <w:t xml:space="preserve">Įrenginio greitį </w:t>
      </w:r>
      <w:r w:rsidRPr="005936B3" w:rsidR="00D230B2">
        <w:rPr>
          <w:lang w:val="pl-PL"/>
        </w:rPr>
        <w:t xml:space="preserve">galima reguliuoti nuo </w:t>
      </w:r>
      <w:r w:rsidRPr="005936B3" w:rsidR="00686672">
        <w:rPr>
          <w:lang w:val="pl-PL"/>
        </w:rPr>
        <w:t xml:space="preserve">4000 min</w:t>
      </w:r>
      <w:r w:rsidRPr="005936B3" w:rsidR="00686672">
        <w:rPr>
          <w:vertAlign w:val="superscript"/>
          <w:lang w:val="pl-PL"/>
        </w:rPr>
        <w:t xml:space="preserve">-1</w:t>
      </w:r>
      <w:r w:rsidRPr="005936B3" w:rsidR="00D230B2">
        <w:rPr>
          <w:lang w:val="pl-PL"/>
        </w:rPr>
        <w:t xml:space="preserve"> iki </w:t>
      </w:r>
      <w:r w:rsidRPr="005936B3" w:rsidR="005C15C2">
        <w:rPr>
          <w:lang w:val="pl-PL"/>
        </w:rPr>
        <w:t xml:space="preserve">14000 min</w:t>
      </w:r>
      <w:r w:rsidRPr="005936B3" w:rsidR="00686672">
        <w:rPr>
          <w:vertAlign w:val="superscript"/>
          <w:lang w:val="pl-PL"/>
        </w:rPr>
        <w:t xml:space="preserve">-1</w:t>
      </w:r>
      <w:r w:rsidRPr="005936B3" w:rsidR="00D230B2">
        <w:rPr>
          <w:lang w:val="pl-PL"/>
        </w:rPr>
        <w:t xml:space="preserve"> . Didesnis greitis pasiekiamas, kai ratuke link skaičiaus 6 pasirenkamas didesnis skaičius. Mažesnis greitis pasiekiamas, kai ratuke link skaičiaus 1 pasirenkamas mažesnis skaičius.</w:t>
      </w:r>
    </w:p>
    <w:p>
      <w:pPr>
        <w:pStyle w:val="Heading2"/>
        <w:rPr>
          <w:rFonts w:ascii="Arial" w:hAnsi="Arial" w:cs="Arial"/>
          <w:sz w:val="30"/>
          <w:szCs w:val="30"/>
          <w:lang w:val="pl-PL"/>
        </w:rPr>
      </w:pPr>
      <w:r w:rsidRPr="005936B3" w:rsidR="005C15C2">
        <w:rPr>
          <w:rFonts w:ascii="Arial" w:hAnsi="Arial" w:cs="Arial"/>
          <w:sz w:val="30"/>
          <w:szCs w:val="30"/>
          <w:lang w:val="pl-PL"/>
        </w:rPr>
        <w:t xml:space="preserve">9 </w:t>
      </w:r>
      <w:r w:rsidRPr="005936B3" w:rsidR="00D230B2">
        <w:rPr>
          <w:rFonts w:ascii="Arial" w:hAnsi="Arial" w:cs="Arial"/>
          <w:sz w:val="30"/>
          <w:szCs w:val="30"/>
          <w:lang w:val="pl-PL"/>
        </w:rPr>
        <w:t xml:space="preserve">DARBAS SU PRIETAISU</w:t>
      </w:r>
    </w:p>
    <w:p>
      <w:pPr>
        <w:pStyle w:val="BodyText"/>
        <w:rPr>
          <w:rFonts w:cs="Calibri"/>
          <w:lang w:val="pl-PL"/>
        </w:rPr>
      </w:pPr>
      <w:r w:rsidRPr="005936B3">
        <w:rPr>
          <w:rFonts w:cs="Calibri"/>
          <w:lang w:val="pl-PL"/>
        </w:rPr>
        <w:t xml:space="preserve">■ Visas šlifavimo paviršius turi būti ant ruošinio.</w:t>
      </w:r>
    </w:p>
    <w:p>
      <w:pPr>
        <w:pStyle w:val="BodyText"/>
        <w:rPr>
          <w:rFonts w:cs="Calibri"/>
          <w:lang w:val="pl-PL"/>
        </w:rPr>
      </w:pPr>
      <w:r w:rsidRPr="005936B3">
        <w:rPr>
          <w:rFonts w:cs="Calibri"/>
          <w:lang w:val="pl-PL"/>
        </w:rPr>
        <w:t xml:space="preserve">■ Įjunkite mašiną, lengvai paspauskite ant ruošinio ir švelniai judėkite virš ruošinio. Atlikite skersinius arba išilginius judesius.</w:t>
      </w:r>
    </w:p>
    <w:p>
      <w:pPr>
        <w:pStyle w:val="BodyText"/>
        <w:rPr>
          <w:lang w:val="pl-PL"/>
        </w:rPr>
      </w:pPr>
      <w:r w:rsidRPr="005936B3">
        <w:rPr>
          <w:rFonts w:cs="Calibri"/>
          <w:lang w:val="pl-PL"/>
        </w:rPr>
        <w:t xml:space="preserve">■ Naudokite stambiagrūdį šlifavimo diską šlifuoti paviršiams, kuriems reikia stambiagrūdžio švitrinio popieriaus, o smulkiagrūdį diską - darbams, kuriems reikia smulkiagrūdžio švitrinio popieriaus.</w:t>
      </w:r>
    </w:p>
    <w:p w:rsidRPr="005936B3" w:rsidR="00516DC9" w:rsidP="00516DC9">
      <w:pPr>
        <w:widowControl/>
        <w:rPr>
          <w:lang w:val="pl-PL"/>
        </w:rPr>
        <w:sectPr w:rsidSect="00516DC9">
          <w:type w:val="continuous"/>
          <w:pgSz w:w="11746" w:h="17013"/>
          <w:pgMar w:top="742" w:right="684" w:bottom="502" w:left="1044" w:header="0" w:footer="0" w:gutter="0"/>
          <w:cols w:equalWidth="0" w:space="720">
            <w:col w:w="10018" w:space="0"/>
          </w:cols>
          <w:docGrid w:type="lines" w:linePitch="312"/>
        </w:sectPr>
      </w:pPr>
    </w:p>
    <w:p w:rsidRPr="005936B3" w:rsidR="00516DC9" w:rsidP="00516DC9">
      <w:pPr>
        <w:spacing w:after="0" w:line="261" w:lineRule="exact"/>
        <w:ind w:start="60" w:firstLine="411"/>
        <w:rPr>
          <w:lang w:val="pl-PL"/>
        </w:rPr>
      </w:pPr>
    </w:p>
    <w:p w:rsidRPr="005936B3" w:rsidR="00516DC9" w:rsidP="00516DC9">
      <w:pPr>
        <w:widowControl/>
        <w:rPr>
          <w:lang w:val="pl-PL"/>
        </w:rPr>
        <w:sectPr w:rsidSect="00516DC9">
          <w:type w:val="continuous"/>
          <w:pgSz w:w="11746" w:h="17013"/>
          <w:pgMar w:top="742" w:right="684" w:bottom="502" w:left="1044" w:header="0" w:footer="0" w:gutter="0"/>
          <w:cols w:space="720"/>
          <w:docGrid w:type="lines" w:linePitch="312"/>
        </w:sectPr>
      </w:pPr>
    </w:p>
    <w:p w:rsidRPr="005936B3" w:rsidR="00516DC9" w:rsidP="00516DC9">
      <w:pPr>
        <w:spacing w:after="0" w:line="240" w:lineRule="exact"/>
        <w:ind w:start="67" w:firstLine="27"/>
        <w:rPr>
          <w:lang w:val="pl-PL"/>
        </w:rPr>
      </w:pPr>
      <w:r>
        <w:rPr>
          <w:noProof/>
          <w:lang w:val="pl-PL"/>
        </w:rPr>
        <w:pict>
          <v:shape id="图片 83" style="width:43.5pt;height:36.5pt;margin-top:0.65pt;margin-left:24.6pt;position:absolute;visibility:visible;z-index:251661312" o:spid="_x0000_s1068" filled="f" stroked="f" type="#_x0000_t75">
            <v:imagedata o:title="" r:id="rId21"/>
          </v:shape>
        </w:pict>
      </w:r>
    </w:p>
    <w:p>
      <w:pPr>
        <w:pStyle w:val="BodyText"/>
        <w:rPr>
          <w:lang w:val="pl-PL"/>
        </w:rPr>
      </w:pPr>
      <w:r w:rsidRPr="005936B3" w:rsidR="005C15C2">
        <w:rPr>
          <w:lang w:val="pl-PL"/>
        </w:rPr>
        <w:br w:type="column"/>
      </w:r>
      <w:r w:rsidRPr="005936B3" w:rsidR="00D230B2">
        <w:rPr>
          <w:lang w:val="pl-PL"/>
        </w:rPr>
        <w:t xml:space="preserve">Svarbu</w:t>
      </w:r>
      <w:r w:rsidRPr="005936B3" w:rsidR="005C15C2">
        <w:rPr>
          <w:lang w:val="pl-PL"/>
        </w:rPr>
        <w:t xml:space="preserve">! </w:t>
      </w:r>
      <w:r w:rsidRPr="005936B3" w:rsidR="00D230B2">
        <w:rPr>
          <w:lang w:val="pl-PL"/>
        </w:rPr>
        <w:t xml:space="preserve">Dėvėkite apsauginę kaukę ir apsauginius akinius</w:t>
      </w:r>
    </w:p>
    <w:p w:rsidRPr="005936B3" w:rsidR="00516DC9" w:rsidP="00516DC9">
      <w:pPr>
        <w:spacing w:after="0" w:line="240" w:lineRule="exact"/>
        <w:ind w:firstLine="14"/>
        <w:rPr>
          <w:lang w:val="pl-PL"/>
        </w:rPr>
      </w:pPr>
    </w:p>
    <w:p>
      <w:pPr>
        <w:pStyle w:val="BodyText"/>
        <w:rPr>
          <w:lang w:val="pl-PL"/>
        </w:rPr>
      </w:pPr>
      <w:r w:rsidRPr="005936B3" w:rsidR="00D230B2">
        <w:rPr>
          <w:lang w:val="pl-PL"/>
        </w:rPr>
        <w:t xml:space="preserve">Rekomenduojama mūvėti apsaugines pirštines.</w:t>
      </w:r>
    </w:p>
    <w:p w:rsidRPr="005936B3" w:rsidR="00516DC9" w:rsidP="00516DC9">
      <w:pPr>
        <w:spacing w:after="0" w:line="240" w:lineRule="exact"/>
        <w:ind w:firstLine="14"/>
        <w:rPr>
          <w:lang w:val="pl-PL"/>
        </w:rPr>
      </w:pPr>
    </w:p>
    <w:p>
      <w:pPr>
        <w:pStyle w:val="BodyText"/>
        <w:rPr>
          <w:lang w:val="pl-PL"/>
        </w:rPr>
      </w:pPr>
      <w:r w:rsidRPr="005936B3" w:rsidR="00D230B2">
        <w:rPr>
          <w:lang w:val="pl-PL"/>
        </w:rPr>
        <w:t xml:space="preserve">Niekada nenaudokite šlifuoklio medžiagoms, kuriose yra asbesto</w:t>
      </w:r>
      <w:r w:rsidRPr="005936B3" w:rsidR="005C15C2">
        <w:rPr>
          <w:lang w:val="pl-PL"/>
        </w:rPr>
        <w:t xml:space="preserve">.</w:t>
      </w:r>
    </w:p>
    <w:p w:rsidRPr="005936B3" w:rsidR="00516DC9" w:rsidP="00686672">
      <w:pPr>
        <w:rPr>
          <w:lang w:val="pl-PL"/>
        </w:rPr>
        <w:sectPr w:rsidSect="00516DC9">
          <w:type w:val="continuous"/>
          <w:pgSz w:w="11746" w:h="17013"/>
          <w:pgMar w:top="742" w:right="684" w:bottom="502" w:left="1044" w:header="0" w:footer="0" w:gutter="0"/>
          <w:cols w:equalWidth="0" w:space="720" w:num="2">
            <w:col w:w="1342" w:space="0"/>
            <w:col w:w="8676" w:space="0"/>
          </w:cols>
          <w:docGrid w:type="lines" w:linePitch="312"/>
        </w:sectPr>
      </w:pPr>
    </w:p>
    <w:p w:rsidRPr="005936B3" w:rsidR="00516DC9" w:rsidP="00516DC9">
      <w:pPr>
        <w:spacing w:after="0" w:line="446" w:lineRule="exact"/>
        <w:ind w:firstLine="7"/>
        <w:rPr>
          <w:lang w:val="pl-PL"/>
        </w:rPr>
      </w:pPr>
    </w:p>
    <w:p w:rsidRPr="005936B3" w:rsidR="00516DC9" w:rsidP="00516DC9">
      <w:pPr>
        <w:widowControl/>
        <w:rPr>
          <w:lang w:val="pl-PL"/>
        </w:rPr>
        <w:sectPr w:rsidSect="00516DC9">
          <w:type w:val="continuous"/>
          <w:pgSz w:w="11746" w:h="17013"/>
          <w:pgMar w:top="742" w:right="684" w:bottom="502" w:left="1044" w:header="0" w:footer="0" w:gutter="0"/>
          <w:cols w:space="720"/>
          <w:docGrid w:type="lines" w:linePitch="312"/>
        </w:sectPr>
      </w:pPr>
    </w:p>
    <w:p>
      <w:pPr>
        <w:pStyle w:val="BodyText"/>
        <w:rPr>
          <w:b/>
          <w:bCs/>
          <w:kern w:val="2"/>
          <w:sz w:val="30"/>
          <w:szCs w:val="30"/>
          <w:lang w:val="pl-PL"/>
        </w:rPr>
      </w:pPr>
      <w:r w:rsidRPr="005936B3" w:rsidR="005C15C2">
        <w:rPr>
          <w:b/>
          <w:bCs/>
          <w:kern w:val="2"/>
          <w:sz w:val="30"/>
          <w:szCs w:val="30"/>
          <w:lang w:val="pl-PL"/>
        </w:rPr>
        <w:t xml:space="preserve">10 </w:t>
      </w:r>
      <w:r w:rsidRPr="005936B3" w:rsidR="00D230B2">
        <w:rPr>
          <w:b/>
          <w:bCs/>
          <w:kern w:val="2"/>
          <w:sz w:val="30"/>
          <w:szCs w:val="30"/>
          <w:lang w:val="pl-PL"/>
        </w:rPr>
        <w:t xml:space="preserve">TECHNINIAI DUOMENYS</w:t>
      </w:r>
    </w:p>
    <w:p>
      <w:pPr>
        <w:pStyle w:val="BodyText"/>
        <w:rPr>
          <w:lang w:val="pl-PL"/>
        </w:rPr>
      </w:pPr>
      <w:r w:rsidRPr="005936B3" w:rsidR="00F1500A">
        <w:rPr>
          <w:lang w:val="pl-PL"/>
        </w:rPr>
        <w:t xml:space="preserve">Maitinimas</w:t>
        <w:tab/>
        <w:tab/>
      </w:r>
      <w:r w:rsidRPr="005936B3" w:rsidR="005C15C2">
        <w:rPr>
          <w:lang w:val="pl-PL"/>
        </w:rPr>
        <w:tab/>
      </w:r>
      <w:r w:rsidRPr="005936B3" w:rsidR="005C15C2">
        <w:rPr>
          <w:lang w:val="pl-PL"/>
        </w:rPr>
        <w:t xml:space="preserve">      1200W</w:t>
      </w:r>
    </w:p>
    <w:p>
      <w:pPr>
        <w:pStyle w:val="BodyText"/>
        <w:rPr>
          <w:lang w:val="pl-PL"/>
        </w:rPr>
      </w:pPr>
      <w:r w:rsidRPr="005936B3" w:rsidR="00F1500A">
        <w:rPr>
          <w:lang w:val="pl-PL"/>
        </w:rPr>
        <w:t xml:space="preserve">Įtampa</w:t>
        <w:tab/>
      </w:r>
      <w:r w:rsidRPr="005936B3" w:rsidR="005C15C2">
        <w:rPr>
          <w:lang w:val="pl-PL"/>
        </w:rPr>
        <w:tab/>
      </w:r>
      <w:r w:rsidRPr="005936B3" w:rsidR="005C15C2">
        <w:rPr>
          <w:lang w:val="pl-PL"/>
        </w:rPr>
        <w:t xml:space="preserve">       230V</w:t>
      </w:r>
    </w:p>
    <w:p>
      <w:pPr>
        <w:pStyle w:val="BodyText"/>
        <w:rPr>
          <w:lang w:val="pl-PL"/>
        </w:rPr>
      </w:pPr>
      <w:r w:rsidRPr="005936B3" w:rsidR="00F1500A">
        <w:rPr>
          <w:lang w:val="pl-PL"/>
        </w:rPr>
        <w:t xml:space="preserve">Dažnis</w:t>
        <w:tab/>
      </w:r>
      <w:r w:rsidRPr="005936B3" w:rsidR="005C15C2">
        <w:rPr>
          <w:lang w:val="pl-PL"/>
        </w:rPr>
        <w:tab/>
      </w:r>
      <w:r w:rsidRPr="005936B3" w:rsidR="005C15C2">
        <w:rPr>
          <w:lang w:val="pl-PL"/>
        </w:rPr>
        <w:t xml:space="preserve">  50 Hz</w:t>
      </w:r>
    </w:p>
    <w:p>
      <w:pPr>
        <w:pStyle w:val="BodyText"/>
        <w:rPr>
          <w:lang w:val="pl-PL"/>
        </w:rPr>
      </w:pPr>
      <w:r w:rsidRPr="005936B3" w:rsidR="00F1500A">
        <w:rPr>
          <w:lang w:val="pl-PL"/>
        </w:rPr>
        <w:t xml:space="preserve">Šlifavimo </w:t>
      </w:r>
      <w:r w:rsidRPr="005936B3" w:rsidR="00D55653">
        <w:rPr>
          <w:lang w:val="pl-PL"/>
        </w:rPr>
        <w:t xml:space="preserve">ø </w:t>
      </w:r>
      <w:r w:rsidRPr="005936B3" w:rsidR="005C15C2">
        <w:rPr>
          <w:lang w:val="pl-PL"/>
        </w:rPr>
        <w:t xml:space="preserve">125 mm</w:t>
      </w:r>
    </w:p>
    <w:p>
      <w:pPr>
        <w:pStyle w:val="BodyText"/>
        <w:rPr>
          <w:lang w:val="pl-PL"/>
        </w:rPr>
      </w:pPr>
      <w:r w:rsidRPr="005936B3">
        <w:rPr>
          <w:lang w:val="pl-PL"/>
        </w:rPr>
        <w:t xml:space="preserve">Greitis be</w:t>
      </w:r>
    </w:p>
    <w:p>
      <w:pPr>
        <w:pStyle w:val="BodyText"/>
        <w:rPr>
          <w:lang w:val="pl-PL"/>
        </w:rPr>
      </w:pPr>
      <w:r w:rsidRPr="005936B3" w:rsidR="00F1500A">
        <w:rPr>
          <w:lang w:val="pl-PL"/>
        </w:rPr>
        <w:t xml:space="preserve">apkrovos</w:t>
      </w:r>
      <w:r w:rsidRPr="005936B3" w:rsidR="005C15C2">
        <w:rPr>
          <w:lang w:val="pl-PL"/>
        </w:rPr>
        <w:tab/>
      </w:r>
      <w:r w:rsidRPr="005936B3" w:rsidR="005C15C2">
        <w:rPr>
          <w:lang w:val="pl-PL"/>
        </w:rPr>
        <w:t xml:space="preserve">       4000-14000 min.</w:t>
      </w:r>
      <w:r w:rsidRPr="005936B3" w:rsidR="00D55653">
        <w:rPr>
          <w:vertAlign w:val="superscript"/>
          <w:lang w:val="pl-PL"/>
        </w:rPr>
        <w:t xml:space="preserve">-1</w:t>
      </w:r>
    </w:p>
    <w:p>
      <w:pPr>
        <w:pStyle w:val="BodyText"/>
        <w:rPr>
          <w:lang w:val="pl-PL"/>
        </w:rPr>
      </w:pPr>
      <w:r w:rsidRPr="005936B3" w:rsidR="00D55653">
        <w:rPr>
          <w:lang w:val="pl-PL"/>
        </w:rPr>
        <w:t xml:space="preserve">II </w:t>
      </w:r>
      <w:r w:rsidRPr="005936B3" w:rsidR="00F1500A">
        <w:rPr>
          <w:lang w:val="pl-PL"/>
        </w:rPr>
        <w:t xml:space="preserve">saugos klasė</w:t>
      </w:r>
    </w:p>
    <w:p>
      <w:pPr>
        <w:pStyle w:val="BodyText"/>
        <w:rPr>
          <w:b/>
          <w:bCs/>
          <w:kern w:val="2"/>
          <w:sz w:val="30"/>
          <w:szCs w:val="30"/>
          <w:lang w:val="pl-PL"/>
        </w:rPr>
      </w:pPr>
      <w:r w:rsidRPr="005936B3" w:rsidR="005C15C2">
        <w:rPr>
          <w:b/>
          <w:bCs/>
          <w:kern w:val="2"/>
          <w:sz w:val="30"/>
          <w:szCs w:val="30"/>
          <w:lang w:val="pl-PL"/>
        </w:rPr>
        <w:t xml:space="preserve">11 </w:t>
      </w:r>
      <w:r w:rsidRPr="005936B3" w:rsidR="00F1500A">
        <w:rPr>
          <w:b/>
          <w:bCs/>
          <w:kern w:val="2"/>
          <w:sz w:val="30"/>
          <w:szCs w:val="30"/>
          <w:lang w:val="pl-PL"/>
        </w:rPr>
        <w:t xml:space="preserve">TRIUKŠMAS</w:t>
      </w:r>
    </w:p>
    <w:p>
      <w:pPr>
        <w:pStyle w:val="BodyText"/>
        <w:rPr>
          <w:lang w:val="pl-PL"/>
        </w:rPr>
      </w:pPr>
      <w:r w:rsidRPr="005936B3" w:rsidR="00F1500A">
        <w:rPr>
          <w:lang w:val="pl-PL"/>
        </w:rPr>
        <w:t xml:space="preserve">Triukšmo vertės, išmatuotos pagal atitinkamą standartą (</w:t>
      </w:r>
      <w:r w:rsidRPr="005936B3" w:rsidR="005C15C2">
        <w:rPr>
          <w:lang w:val="pl-PL"/>
        </w:rPr>
        <w:t xml:space="preserve">K </w:t>
      </w:r>
      <w:r w:rsidRPr="005936B3" w:rsidR="00686672">
        <w:rPr>
          <w:lang w:val="pl-PL"/>
        </w:rPr>
        <w:t xml:space="preserve">= </w:t>
      </w:r>
      <w:r w:rsidRPr="005936B3" w:rsidR="005C15C2">
        <w:rPr>
          <w:lang w:val="pl-PL"/>
        </w:rPr>
        <w:t xml:space="preserve">3)</w:t>
      </w:r>
    </w:p>
    <w:p>
      <w:pPr>
        <w:pStyle w:val="BodyText"/>
        <w:rPr>
          <w:lang w:val="pl-PL"/>
        </w:rPr>
      </w:pPr>
      <w:r w:rsidRPr="005936B3" w:rsidR="00F1500A">
        <w:rPr>
          <w:lang w:val="pl-PL"/>
        </w:rPr>
        <w:t xml:space="preserve">Garso slėgio lygis</w:t>
      </w:r>
      <w:r w:rsidRPr="005936B3" w:rsidR="005C15C2">
        <w:rPr>
          <w:lang w:val="pl-PL"/>
        </w:rPr>
        <w:t xml:space="preserve">LpA</w:t>
        <w:tab/>
        <w:t xml:space="preserve">79 </w:t>
      </w:r>
      <w:r w:rsidRPr="005936B3" w:rsidR="00D55653">
        <w:rPr>
          <w:lang w:val="pl-PL"/>
        </w:rPr>
        <w:t xml:space="preserve">dB(A)</w:t>
      </w:r>
    </w:p>
    <w:p>
      <w:pPr>
        <w:pStyle w:val="BodyText"/>
        <w:rPr>
          <w:lang w:val="pl-PL"/>
        </w:rPr>
      </w:pPr>
      <w:r w:rsidRPr="005936B3" w:rsidR="00F1500A">
        <w:rPr>
          <w:lang w:val="pl-PL"/>
        </w:rPr>
        <w:t xml:space="preserve">Garso galios lygis </w:t>
      </w:r>
      <w:r w:rsidRPr="005936B3" w:rsidR="005C15C2">
        <w:rPr>
          <w:lang w:val="pl-PL"/>
        </w:rPr>
        <w:t xml:space="preserve">LwA </w:t>
        <w:tab/>
      </w:r>
      <w:r w:rsidRPr="005936B3" w:rsidR="005C15C2">
        <w:rPr>
          <w:lang w:val="pl-PL"/>
        </w:rPr>
        <w:t xml:space="preserve">90 dB(A)</w:t>
      </w:r>
    </w:p>
    <w:p w:rsidRPr="005936B3" w:rsidR="00516DC9" w:rsidP="00686672">
      <w:pPr>
        <w:pStyle w:val="BodyText"/>
        <w:rPr>
          <w:lang w:val="pl-PL"/>
        </w:rPr>
        <w:sectPr w:rsidSect="00516DC9">
          <w:type w:val="continuous"/>
          <w:pgSz w:w="11746" w:h="17013"/>
          <w:pgMar w:top="742" w:right="684" w:bottom="502" w:left="1044" w:header="0" w:footer="0" w:gutter="0"/>
          <w:cols w:equalWidth="0" w:space="720">
            <w:col w:w="10018" w:space="0"/>
          </w:cols>
          <w:docGrid w:type="lines" w:linePitch="312"/>
        </w:sectPr>
      </w:pPr>
    </w:p>
    <w:p w:rsidRPr="005936B3" w:rsidR="00516DC9" w:rsidP="00686672">
      <w:pPr>
        <w:pStyle w:val="BodyText"/>
        <w:rPr>
          <w:lang w:val="pl-PL"/>
        </w:rPr>
      </w:pPr>
    </w:p>
    <w:p w:rsidRPr="005936B3" w:rsidR="00516DC9" w:rsidP="00516DC9">
      <w:pPr>
        <w:widowControl/>
        <w:rPr>
          <w:lang w:val="pl-PL"/>
        </w:rPr>
        <w:sectPr w:rsidSect="00516DC9">
          <w:type w:val="continuous"/>
          <w:pgSz w:w="11746" w:h="17013"/>
          <w:pgMar w:top="742" w:right="684" w:bottom="502" w:left="1044" w:header="0" w:footer="0" w:gutter="0"/>
          <w:cols w:space="720"/>
          <w:docGrid w:type="lines" w:linePitch="312"/>
        </w:sectPr>
      </w:pPr>
    </w:p>
    <w:p w:rsidRPr="005936B3" w:rsidR="00516DC9" w:rsidP="00516DC9">
      <w:pPr>
        <w:spacing w:after="0" w:line="240" w:lineRule="exact"/>
        <w:ind w:start="225"/>
        <w:rPr>
          <w:lang w:val="pl-PL"/>
        </w:rPr>
      </w:pPr>
    </w:p>
    <w:p>
      <w:pPr>
        <w:widowControl/>
        <w:ind w:start="1749" w:hanging="1749" w:hangingChars="833"/>
        <w:rPr>
          <w:rFonts w:ascii="Arial" w:hAnsi="Arial" w:cs="Arial"/>
          <w:b/>
          <w:noProof/>
          <w:color w:val="000000"/>
          <w:spacing w:val="-8"/>
          <w:w w:val="95"/>
          <w:lang w:val="pl-PL"/>
        </w:rPr>
      </w:pPr>
      <w:r>
        <w:rPr>
          <w:rFonts w:ascii="Arial" w:hAnsi="Arial" w:cs="Arial"/>
          <w:b/>
          <w:noProof/>
          <w:color w:val="000000"/>
          <w:spacing w:val="-8"/>
          <w:lang w:val="pl-PL"/>
        </w:rPr>
        <w:pict>
          <v:shape id="图片 83" style="width:43.55pt;height:36.65pt;margin-top:0.35pt;margin-left:18.6pt;position:absolute;visibility:visible;z-index:251662336" o:spid="_x0000_s1069" filled="f" stroked="f" type="#_x0000_t75">
            <v:imagedata o:title="" r:id="rId21"/>
          </v:shape>
        </w:pict>
      </w:r>
      <w:r w:rsidRPr="005936B3" w:rsidR="00F1500A">
        <w:rPr>
          <w:rFonts w:ascii="Arial" w:hAnsi="Arial" w:cs="Arial"/>
          <w:b/>
          <w:noProof/>
          <w:color w:val="000000"/>
          <w:spacing w:val="-8"/>
          <w:w w:val="95"/>
          <w:lang w:val="pl-PL"/>
        </w:rPr>
        <w:t xml:space="preserve">                  PASTABA</w:t>
      </w:r>
      <w:r w:rsidRPr="005936B3" w:rsidR="00D55653">
        <w:rPr>
          <w:rFonts w:ascii="Arial" w:hAnsi="Arial" w:cs="Arial"/>
          <w:b/>
          <w:noProof/>
          <w:color w:val="000000"/>
          <w:spacing w:val="-8"/>
          <w:w w:val="95"/>
          <w:lang w:val="pl-PL"/>
        </w:rPr>
        <w:t xml:space="preserve">: </w:t>
      </w:r>
      <w:r w:rsidRPr="005936B3" w:rsidR="00F1500A">
        <w:rPr>
          <w:rFonts w:ascii="Arial" w:hAnsi="Arial" w:cs="Arial"/>
          <w:b/>
          <w:noProof/>
          <w:color w:val="000000"/>
          <w:spacing w:val="-8"/>
          <w:w w:val="95"/>
          <w:lang w:val="pl-PL"/>
        </w:rPr>
        <w:t xml:space="preserve">garso galios lygis gali viršyti 85 dB(A). Todėl būtina dėvėti tinkamas ausų apsaugos priemones.</w:t>
      </w:r>
    </w:p>
    <w:p>
      <w:pPr>
        <w:widowControl/>
        <w:ind w:start="1743" w:startChars="830" w:firstLine="210" w:firstLineChars="100"/>
        <w:rPr>
          <w:lang w:val="pl-PL"/>
        </w:rPr>
      </w:pPr>
      <w:r w:rsidRPr="005936B3">
        <w:rPr>
          <w:lang w:val="pl-PL"/>
        </w:rPr>
        <w:t xml:space="preserve">aw (</w:t>
      </w:r>
      <w:r w:rsidR="002078E3">
        <w:rPr>
          <w:lang w:val="pl-PL"/>
        </w:rPr>
        <w:t xml:space="preserve">vibracija) </w:t>
      </w:r>
      <w:r w:rsidRPr="005936B3">
        <w:rPr>
          <w:lang w:val="pl-PL"/>
        </w:rPr>
        <w:t xml:space="preserve">3,52 m/s</w:t>
      </w:r>
      <w:r w:rsidRPr="005936B3">
        <w:rPr>
          <w:vertAlign w:val="superscript"/>
          <w:lang w:val="pl-PL"/>
        </w:rPr>
        <w:t xml:space="preserve">2</w:t>
      </w:r>
      <w:r w:rsidRPr="005936B3">
        <w:rPr>
          <w:lang w:val="pl-PL"/>
        </w:rPr>
        <w:t xml:space="preserve"> K-1,5 m/S</w:t>
      </w:r>
      <w:r w:rsidRPr="005936B3">
        <w:rPr>
          <w:vertAlign w:val="superscript"/>
          <w:lang w:val="pl-PL"/>
        </w:rPr>
        <w:t xml:space="preserve">2</w:t>
      </w:r>
    </w:p>
    <w:p w:rsidRPr="005936B3" w:rsidR="00D55653" w:rsidP="00D55653">
      <w:pPr>
        <w:rPr>
          <w:lang w:val="pl-PL"/>
        </w:rPr>
      </w:pPr>
    </w:p>
    <w:p>
      <w:pPr>
        <w:pStyle w:val="Heading2"/>
        <w:rPr>
          <w:rFonts w:ascii="Arial" w:hAnsi="Arial" w:cs="Arial"/>
          <w:sz w:val="30"/>
          <w:szCs w:val="30"/>
          <w:lang w:val="pl-PL"/>
        </w:rPr>
      </w:pPr>
      <w:r>
        <w:rPr>
          <w:rFonts w:ascii="Arial" w:hAnsi="Arial" w:cs="Arial"/>
          <w:b w:val="0"/>
          <w:bCs w:val="0"/>
          <w:noProof/>
          <w:sz w:val="30"/>
          <w:szCs w:val="30"/>
          <w:lang w:val="pl-PL"/>
        </w:rPr>
        <w:pict>
          <v:shape id="图片 83" style="width:43.55pt;height:36.65pt;margin-top:46.25pt;margin-left:26pt;position:absolute;visibility:visible;z-index:251663360" o:spid="_x0000_s1070" filled="f" stroked="f" type="#_x0000_t75">
            <v:imagedata o:title="" r:id="rId21"/>
          </v:shape>
        </w:pict>
      </w:r>
      <w:r w:rsidRPr="005936B3" w:rsidR="005C15C2">
        <w:rPr>
          <w:rFonts w:ascii="Arial" w:hAnsi="Arial" w:cs="Arial"/>
          <w:sz w:val="30"/>
          <w:szCs w:val="30"/>
          <w:lang w:val="pl-PL"/>
        </w:rPr>
        <w:t xml:space="preserve">12 </w:t>
      </w:r>
      <w:r w:rsidRPr="005936B3" w:rsidR="00F1500A">
        <w:rPr>
          <w:rFonts w:ascii="Arial" w:hAnsi="Arial" w:cs="Arial"/>
          <w:sz w:val="30"/>
          <w:szCs w:val="30"/>
          <w:lang w:val="pl-PL"/>
        </w:rPr>
        <w:t xml:space="preserve">VALYMAS IR PRIEŽIŪRA</w:t>
      </w:r>
    </w:p>
    <w:p w:rsidRPr="005936B3" w:rsidR="00516DC9" w:rsidP="00516DC9">
      <w:pPr>
        <w:spacing w:after="0" w:line="240" w:lineRule="exact"/>
        <w:ind w:start="60" w:firstLine="55"/>
        <w:rPr>
          <w:lang w:val="pl-PL"/>
        </w:rPr>
      </w:pPr>
    </w:p>
    <w:p>
      <w:pPr>
        <w:pStyle w:val="BodyText"/>
        <w:ind w:start="470" w:startChars="224" w:firstLine="990" w:firstLineChars="550"/>
        <w:rPr>
          <w:lang w:val="pl-PL"/>
        </w:rPr>
      </w:pPr>
      <w:r w:rsidRPr="005936B3">
        <w:rPr>
          <w:lang w:val="pl-PL"/>
        </w:rPr>
        <w:t xml:space="preserve">Dėmesio </w:t>
      </w:r>
      <w:r w:rsidRPr="005936B3" w:rsidR="005C15C2">
        <w:rPr>
          <w:lang w:val="pl-PL"/>
        </w:rPr>
        <w:t xml:space="preserve">! </w:t>
      </w:r>
      <w:r w:rsidRPr="005936B3">
        <w:rPr>
          <w:lang w:val="pl-PL"/>
        </w:rPr>
        <w:t xml:space="preserve">Prieš atlikdami bet kokius su įrenginiu susijusius darbus, atjunkite įrenginio elektros tinklo kištuką. </w:t>
      </w:r>
    </w:p>
    <w:p>
      <w:pPr>
        <w:pStyle w:val="BodyText"/>
        <w:ind w:start="470" w:startChars="224" w:firstLine="990" w:firstLineChars="550"/>
        <w:rPr>
          <w:lang w:val="pl-PL"/>
        </w:rPr>
      </w:pPr>
      <w:r w:rsidRPr="005936B3" w:rsidR="00E03DC1">
        <w:rPr>
          <w:lang w:val="pl-PL"/>
        </w:rPr>
        <w:t xml:space="preserve">iš maitinimo lizdo</w:t>
      </w:r>
      <w:r w:rsidRPr="005936B3" w:rsidR="005C15C2">
        <w:rPr>
          <w:lang w:val="pl-PL"/>
        </w:rPr>
        <w:t xml:space="preserve">.</w:t>
      </w:r>
    </w:p>
    <w:p w:rsidRPr="005936B3" w:rsidR="00E03DC1" w:rsidP="00E06544">
      <w:pPr>
        <w:pStyle w:val="BodyText"/>
        <w:ind w:start="470" w:startChars="224" w:firstLine="990" w:firstLineChars="550"/>
        <w:rPr>
          <w:lang w:val="pl-PL"/>
        </w:rPr>
      </w:pPr>
    </w:p>
    <w:p w:rsidRPr="005936B3" w:rsidR="00516DC9" w:rsidP="00516DC9">
      <w:pPr>
        <w:spacing w:after="0" w:line="240" w:lineRule="exact"/>
        <w:ind w:start="60" w:firstLine="1337"/>
        <w:rPr>
          <w:lang w:val="pl-PL"/>
        </w:rPr>
      </w:pPr>
    </w:p>
    <w:p w:rsidRPr="005936B3" w:rsidR="00E06544" w:rsidP="00516DC9">
      <w:pPr>
        <w:tabs>
          <w:tab w:val="left" w:pos="917"/>
        </w:tabs>
        <w:spacing w:after="0" w:line="370" w:lineRule="exact"/>
        <w:ind w:start="60" w:firstLine="55"/>
        <w:rPr>
          <w:rFonts w:ascii="Arial" w:hAnsi="Arial" w:cs="Arial"/>
          <w:b/>
          <w:i/>
          <w:noProof/>
          <w:color w:val="000000"/>
          <w:spacing w:val="-3"/>
          <w:w w:val="95"/>
          <w:position w:val="4"/>
          <w:sz w:val="22"/>
          <w:lang w:val="pl-PL"/>
        </w:rPr>
      </w:pPr>
    </w:p>
    <w:p w:rsidRPr="005936B3" w:rsidR="00E06544" w:rsidP="00516DC9">
      <w:pPr>
        <w:tabs>
          <w:tab w:val="left" w:pos="917"/>
        </w:tabs>
        <w:spacing w:after="0" w:line="370" w:lineRule="exact"/>
        <w:ind w:start="60" w:firstLine="55"/>
        <w:rPr>
          <w:rFonts w:ascii="Arial" w:hAnsi="Arial" w:cs="Arial"/>
          <w:b/>
          <w:i/>
          <w:noProof/>
          <w:color w:val="000000"/>
          <w:spacing w:val="-3"/>
          <w:w w:val="95"/>
          <w:position w:val="4"/>
          <w:sz w:val="22"/>
          <w:lang w:val="pl-PL"/>
        </w:rPr>
      </w:pPr>
    </w:p>
    <w:p>
      <w:pPr>
        <w:tabs>
          <w:tab w:val="left" w:pos="917"/>
        </w:tabs>
        <w:spacing w:after="0" w:line="370" w:lineRule="exact"/>
        <w:ind w:start="60" w:firstLine="55"/>
        <w:rPr>
          <w:lang w:val="pl-PL"/>
        </w:rPr>
      </w:pPr>
      <w:r w:rsidRPr="005936B3" w:rsidR="005C15C2">
        <w:rPr>
          <w:rFonts w:ascii="Arial" w:hAnsi="Arial" w:cs="Arial"/>
          <w:b/>
          <w:i/>
          <w:noProof/>
          <w:color w:val="000000"/>
          <w:spacing w:val="-3"/>
          <w:w w:val="95"/>
          <w:position w:val="4"/>
          <w:sz w:val="22"/>
          <w:lang w:val="pl-PL"/>
        </w:rPr>
        <w:t xml:space="preserve">12,1</w:t>
      </w:r>
      <w:r w:rsidRPr="005936B3" w:rsidR="005C15C2">
        <w:rPr>
          <w:rFonts w:cs="Calibri"/>
          <w:lang w:val="pl-PL"/>
        </w:rPr>
        <w:tab/>
      </w:r>
      <w:r w:rsidRPr="005936B3" w:rsidR="00E03DC1">
        <w:rPr>
          <w:rFonts w:ascii="Arial" w:hAnsi="Arial" w:cs="Arial"/>
          <w:b/>
          <w:i/>
          <w:noProof/>
          <w:color w:val="000000"/>
          <w:spacing w:val="2"/>
          <w:w w:val="95"/>
          <w:sz w:val="22"/>
          <w:lang w:val="pl-PL"/>
        </w:rPr>
        <w:t xml:space="preserve">Valymas</w:t>
      </w:r>
    </w:p>
    <w:p>
      <w:pPr>
        <w:pStyle w:val="BodyText"/>
        <w:rPr>
          <w:rFonts w:cs="Calibri"/>
          <w:lang w:val="pl-PL"/>
        </w:rPr>
      </w:pPr>
      <w:r w:rsidRPr="005936B3">
        <w:rPr>
          <w:rFonts w:cs="Calibri"/>
          <w:lang w:val="pl-PL"/>
        </w:rPr>
        <w:t xml:space="preserve">■ Kad variklis neperkaistų, prižiūrėkite prietaiso ventiliacijos angas švarias.</w:t>
      </w:r>
    </w:p>
    <w:p>
      <w:pPr>
        <w:pStyle w:val="BodyText"/>
        <w:rPr>
          <w:rFonts w:cs="Calibri"/>
          <w:lang w:val="pl-PL"/>
        </w:rPr>
      </w:pPr>
      <w:r w:rsidRPr="005936B3">
        <w:rPr>
          <w:rFonts w:cs="Calibri"/>
          <w:lang w:val="pl-PL"/>
        </w:rPr>
        <w:t xml:space="preserve">■ Reguliariai valykite prietaiso korpusą minkšta šluoste, geriausia po kiekvieno naudojimo.</w:t>
      </w:r>
    </w:p>
    <w:p>
      <w:pPr>
        <w:pStyle w:val="BodyText"/>
        <w:rPr>
          <w:rFonts w:cs="Calibri"/>
          <w:lang w:val="pl-PL"/>
        </w:rPr>
      </w:pPr>
      <w:r w:rsidRPr="005936B3">
        <w:rPr>
          <w:rFonts w:cs="Calibri"/>
          <w:lang w:val="pl-PL"/>
        </w:rPr>
        <w:t xml:space="preserve">■ Ventiliacijos angas saugokite nuo dulkių ir purvo.</w:t>
      </w:r>
    </w:p>
    <w:p>
      <w:pPr>
        <w:pStyle w:val="BodyText"/>
        <w:rPr>
          <w:lang w:val="pl-PL"/>
        </w:rPr>
      </w:pPr>
      <w:r w:rsidRPr="005936B3">
        <w:rPr>
          <w:rFonts w:cs="Calibri"/>
          <w:lang w:val="pl-PL"/>
        </w:rPr>
        <w:t xml:space="preserve">■ Jei sunku pašalinti užteršimą, naudokite minkštą šluostę, sudrėkintą muilu ir vandeniu.</w:t>
      </w:r>
    </w:p>
    <w:p>
      <w:pPr>
        <w:pStyle w:val="BodyText"/>
        <w:rPr>
          <w:lang w:val="pl-PL"/>
        </w:rPr>
      </w:pPr>
      <w:r w:rsidRPr="005936B3" w:rsidR="005C15C2">
        <w:rPr>
          <w:lang w:val="pl-PL"/>
        </w:rPr>
        <w:t xml:space="preserve">.</w:t>
      </w:r>
    </w:p>
    <w:p w:rsidRPr="005936B3" w:rsidR="00516DC9" w:rsidP="00516DC9">
      <w:pPr>
        <w:spacing w:after="0" w:line="240" w:lineRule="exact"/>
        <w:ind w:start="60" w:firstLine="48"/>
        <w:rPr>
          <w:lang w:val="pl-PL"/>
        </w:rPr>
      </w:pPr>
      <w:r>
        <w:rPr>
          <w:noProof/>
          <w:lang w:val="pl-PL"/>
        </w:rPr>
        <w:pict>
          <v:shape id="图片 83" style="width:43.55pt;height:36.65pt;margin-top:7.6pt;margin-left:26pt;position:absolute;visibility:visible;z-index:251664384" o:spid="_x0000_s1071" filled="f" stroked="f" type="#_x0000_t75">
            <v:imagedata o:title="" r:id="rId21"/>
          </v:shape>
        </w:pict>
      </w:r>
    </w:p>
    <w:p>
      <w:pPr>
        <w:pStyle w:val="BodyText"/>
        <w:ind w:start="472" w:startChars="225" w:firstLine="1053" w:firstLineChars="585"/>
        <w:rPr>
          <w:b/>
          <w:lang w:val="pl-PL"/>
        </w:rPr>
      </w:pPr>
      <w:r w:rsidRPr="005936B3">
        <w:rPr>
          <w:b/>
          <w:lang w:val="pl-PL"/>
        </w:rPr>
        <w:t xml:space="preserve">Niekada nenaudokite tirpiklių, tokių kaip benzinas, alkoholis ir pan. </w:t>
      </w:r>
      <w:r w:rsidRPr="005936B3">
        <w:rPr>
          <w:b/>
          <w:lang w:val="pl-PL"/>
        </w:rPr>
        <w:t xml:space="preserve">Šios medžiagos gali </w:t>
      </w:r>
    </w:p>
    <w:p>
      <w:pPr>
        <w:pStyle w:val="BodyText"/>
        <w:ind w:start="472" w:startChars="225" w:firstLine="1053" w:firstLineChars="585"/>
        <w:rPr>
          <w:b/>
          <w:lang w:val="pl-PL"/>
        </w:rPr>
      </w:pPr>
      <w:r w:rsidRPr="005936B3" w:rsidR="00E03DC1">
        <w:rPr>
          <w:b/>
          <w:lang w:val="pl-PL"/>
        </w:rPr>
        <w:t xml:space="preserve">pažeisti plastikines įrenginio dalis</w:t>
      </w:r>
      <w:r w:rsidRPr="005936B3" w:rsidR="005C15C2">
        <w:rPr>
          <w:b/>
          <w:lang w:val="pl-PL"/>
        </w:rPr>
        <w:t xml:space="preserve">.</w:t>
      </w:r>
    </w:p>
    <w:p w:rsidRPr="005936B3" w:rsidR="00516DC9" w:rsidP="00516DC9">
      <w:pPr>
        <w:spacing w:after="0" w:line="240" w:lineRule="exact"/>
        <w:ind w:start="60" w:firstLine="1330"/>
        <w:rPr>
          <w:lang w:val="pl-PL"/>
        </w:rPr>
      </w:pPr>
    </w:p>
    <w:p>
      <w:pPr>
        <w:pStyle w:val="BodyText"/>
        <w:rPr>
          <w:b/>
          <w:bCs/>
          <w:kern w:val="2"/>
          <w:sz w:val="30"/>
          <w:szCs w:val="30"/>
          <w:lang w:val="pl-PL"/>
        </w:rPr>
      </w:pPr>
      <w:r w:rsidRPr="005936B3" w:rsidR="005C15C2">
        <w:rPr>
          <w:b/>
          <w:bCs/>
          <w:kern w:val="2"/>
          <w:sz w:val="30"/>
          <w:szCs w:val="30"/>
          <w:lang w:val="pl-PL"/>
        </w:rPr>
        <w:t xml:space="preserve">13 </w:t>
      </w:r>
      <w:r w:rsidRPr="005936B3" w:rsidR="00E03DC1">
        <w:rPr>
          <w:b/>
          <w:bCs/>
          <w:kern w:val="2"/>
          <w:sz w:val="30"/>
          <w:szCs w:val="30"/>
          <w:lang w:val="pl-PL"/>
        </w:rPr>
        <w:t xml:space="preserve">REMONTAS</w:t>
      </w:r>
    </w:p>
    <w:p>
      <w:pPr>
        <w:pStyle w:val="BodyText"/>
        <w:rPr>
          <w:lang w:val="pl-PL"/>
        </w:rPr>
      </w:pPr>
      <w:r w:rsidRPr="005936B3">
        <w:rPr>
          <w:lang w:val="pl-PL"/>
        </w:rPr>
        <w:t xml:space="preserve">■ Sugadintus jungiklius turi pakeisti mūsų tarnyba.</w:t>
      </w:r>
    </w:p>
    <w:p>
      <w:pPr>
        <w:pStyle w:val="BodyText"/>
        <w:rPr>
          <w:lang w:val="pl-PL"/>
        </w:rPr>
      </w:pPr>
      <w:r w:rsidRPr="005936B3" w:rsidR="00E03DC1">
        <w:rPr>
          <w:lang w:val="pl-PL"/>
        </w:rPr>
        <w:t xml:space="preserve">■ Jei maitinimo kabelis (arba tinklo kištukas) yra pažeistas, pakeiskite jį maitinimo kabeliu, kurį galima įsigyti mūsų aptarnavimo skyriuje. Maitinimo laidą turi keisti tik mūsų aptarnavimo skyrius (žr. paskutinį puslapį) arba kvalifikuotas personalas (kvalifikuotas elektrikas).</w:t>
      </w:r>
    </w:p>
    <w:p>
      <w:pPr>
        <w:pStyle w:val="BodyText"/>
        <w:rPr>
          <w:b/>
          <w:bCs/>
          <w:kern w:val="2"/>
          <w:sz w:val="30"/>
          <w:szCs w:val="30"/>
          <w:lang w:val="pl-PL"/>
        </w:rPr>
      </w:pPr>
      <w:r w:rsidRPr="005936B3" w:rsidR="005C15C2">
        <w:rPr>
          <w:b/>
          <w:bCs/>
          <w:kern w:val="2"/>
          <w:sz w:val="30"/>
          <w:szCs w:val="30"/>
          <w:lang w:val="pl-PL"/>
        </w:rPr>
        <w:t xml:space="preserve">14 </w:t>
      </w:r>
      <w:r w:rsidRPr="005936B3" w:rsidR="00E03DC1">
        <w:rPr>
          <w:b/>
          <w:bCs/>
          <w:kern w:val="2"/>
          <w:sz w:val="30"/>
          <w:szCs w:val="30"/>
          <w:lang w:val="pl-PL"/>
        </w:rPr>
        <w:t xml:space="preserve">SANDĖLIAVIMAS</w:t>
      </w:r>
    </w:p>
    <w:p>
      <w:pPr>
        <w:pStyle w:val="BodyText"/>
        <w:rPr>
          <w:lang w:val="pl-PL"/>
        </w:rPr>
      </w:pPr>
      <w:r w:rsidRPr="005936B3">
        <w:rPr>
          <w:lang w:val="pl-PL"/>
        </w:rPr>
        <w:t xml:space="preserve">■ Kruopščiai išvalykite visą įrenginį ir jo priedus.</w:t>
      </w:r>
    </w:p>
    <w:p>
      <w:pPr>
        <w:pStyle w:val="BodyText"/>
        <w:rPr>
          <w:lang w:val="pl-PL"/>
        </w:rPr>
      </w:pPr>
      <w:r w:rsidRPr="005936B3">
        <w:rPr>
          <w:lang w:val="pl-PL"/>
        </w:rPr>
        <w:t xml:space="preserve">■ Prietaisas turi būti laikomas vaikams neprieinamoje, stabilioje ir saugioje vietoje. Laikymo vieta turi būti vėsi ir sausa. Venkite pernelyg aukštos ir pernelyg žemos temperatūros.</w:t>
      </w:r>
    </w:p>
    <w:p>
      <w:pPr>
        <w:pStyle w:val="BodyText"/>
        <w:rPr>
          <w:lang w:val="pl-PL"/>
        </w:rPr>
      </w:pPr>
      <w:r w:rsidRPr="005936B3">
        <w:rPr>
          <w:lang w:val="pl-PL"/>
        </w:rPr>
        <w:t xml:space="preserve">■ Saugokite prietaisą nuo tiesioginių saulės spindulių. Jei įmanoma, laikykite prietaisą tamsoje.</w:t>
      </w:r>
    </w:p>
    <w:p>
      <w:pPr>
        <w:pStyle w:val="BodyText"/>
        <w:rPr>
          <w:lang w:val="pl-PL"/>
        </w:rPr>
      </w:pPr>
      <w:r w:rsidRPr="005936B3">
        <w:rPr>
          <w:lang w:val="pl-PL"/>
        </w:rPr>
        <w:t xml:space="preserve">■ Nelaikykite įrenginio plastikiniuose maišeliuose, kad nesikauptų drėgmė. </w:t>
      </w:r>
    </w:p>
    <w:p w:rsidRPr="005936B3" w:rsidR="00516DC9" w:rsidP="00E06544">
      <w:pPr>
        <w:pStyle w:val="BodyText"/>
        <w:rPr>
          <w:lang w:val="pl-PL"/>
        </w:rPr>
      </w:pPr>
    </w:p>
    <w:p w:rsidRPr="005936B3" w:rsidR="00516DC9" w:rsidP="00E06544">
      <w:pPr>
        <w:pStyle w:val="BodyText"/>
        <w:rPr>
          <w:lang w:val="pl-PL"/>
        </w:rPr>
      </w:pPr>
    </w:p>
    <w:p>
      <w:pPr>
        <w:pStyle w:val="BodyText"/>
        <w:rPr>
          <w:b/>
          <w:bCs/>
          <w:kern w:val="2"/>
          <w:sz w:val="30"/>
          <w:szCs w:val="30"/>
          <w:lang w:val="pl-PL"/>
        </w:rPr>
      </w:pPr>
      <w:r w:rsidRPr="005936B3" w:rsidR="005C15C2">
        <w:rPr>
          <w:b/>
          <w:bCs/>
          <w:kern w:val="2"/>
          <w:sz w:val="30"/>
          <w:szCs w:val="30"/>
          <w:lang w:val="pl-PL"/>
        </w:rPr>
        <w:t xml:space="preserve">15 </w:t>
      </w:r>
      <w:r w:rsidRPr="005936B3" w:rsidR="00E03DC1">
        <w:rPr>
          <w:b/>
          <w:bCs/>
          <w:kern w:val="2"/>
          <w:sz w:val="30"/>
          <w:szCs w:val="30"/>
          <w:lang w:val="pl-PL"/>
        </w:rPr>
        <w:t xml:space="preserve">APLINKA</w:t>
      </w:r>
    </w:p>
    <w:p>
      <w:pPr>
        <w:pStyle w:val="BodyText"/>
        <w:rPr>
          <w:lang w:val="pl-PL"/>
        </w:rPr>
      </w:pPr>
      <w:r w:rsidRPr="005936B3" w:rsidR="00E03DC1">
        <w:rPr>
          <w:lang w:val="pl-PL"/>
        </w:rPr>
        <w:t xml:space="preserve">Elektros gaminių negalima išmesti kartu su buitinėmis atliekomis. Jie turi būti šalinami tam skirtose perdirbimo įmonėse. Informacijos apie tai, kaip išmesti elektros prietaisus, teiraukitės vietos valdžios institucijų</w:t>
      </w:r>
      <w:r w:rsidRPr="005936B3" w:rsidR="005C15C2">
        <w:rPr>
          <w:lang w:val="pl-PL"/>
        </w:rPr>
        <w:t xml:space="preserve">.</w:t>
      </w:r>
    </w:p>
    <w:p w:rsidRPr="005936B3" w:rsidR="00516DC9" w:rsidP="009B397F">
      <w:pPr>
        <w:rPr>
          <w:lang w:val="pl-PL"/>
        </w:rPr>
        <w:sectPr w:rsidSect="00516DC9">
          <w:type w:val="continuous"/>
          <w:pgSz w:w="11746" w:h="17014"/>
          <w:pgMar w:top="749" w:right="643" w:bottom="509" w:left="1003" w:header="0" w:footer="0" w:gutter="0"/>
          <w:cols w:equalWidth="0" w:space="720">
            <w:col w:w="10101" w:space="0"/>
          </w:cols>
          <w:docGrid w:type="lines" w:linePitch="312"/>
        </w:sectPr>
      </w:pPr>
    </w:p>
    <w:p w:rsidRPr="005936B3" w:rsidR="00516DC9" w:rsidP="009B397F">
      <w:pPr>
        <w:rPr>
          <w:lang w:val="pl-PL"/>
        </w:rPr>
      </w:pPr>
    </w:p>
    <w:p w:rsidRPr="005936B3" w:rsidR="00516DC9" w:rsidP="00516DC9">
      <w:pPr>
        <w:widowControl/>
        <w:rPr>
          <w:lang w:val="pl-PL"/>
        </w:rPr>
        <w:sectPr w:rsidSect="00516DC9">
          <w:type w:val="continuous"/>
          <w:pgSz w:w="11746" w:h="17014"/>
          <w:pgMar w:top="749" w:right="643" w:bottom="509" w:left="1003" w:header="0" w:footer="0" w:gutter="0"/>
          <w:cols w:space="720"/>
          <w:docGrid w:type="lines" w:linePitch="312"/>
        </w:sectPr>
      </w:pPr>
    </w:p>
    <w:p w:rsidRPr="005936B3" w:rsidR="00516DC9" w:rsidP="00516DC9">
      <w:pPr>
        <w:widowControl/>
        <w:rPr>
          <w:lang w:val="pl-PL"/>
        </w:rPr>
        <w:sectPr w:rsidSect="00516DC9">
          <w:type w:val="continuous"/>
          <w:pgSz w:w="11746" w:h="17014"/>
          <w:pgMar w:top="749" w:right="643" w:bottom="509" w:left="1003" w:header="0" w:footer="0" w:gutter="0"/>
          <w:cols w:equalWidth="0" w:space="720">
            <w:col w:w="10101" w:space="0"/>
          </w:cols>
          <w:docGrid w:type="lines" w:linePitch="312"/>
        </w:sectPr>
      </w:pPr>
    </w:p>
    <w:p w:rsidRPr="005936B3" w:rsidR="00516DC9" w:rsidP="00516DC9">
      <w:pPr>
        <w:spacing w:after="0" w:line="240" w:lineRule="exact"/>
        <w:rPr>
          <w:lang w:val="pl-PL"/>
        </w:rPr>
      </w:pPr>
      <w:bookmarkStart w:name="8" w:id="7"/>
      <w:bookmarkEnd w:id="7"/>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r>
        <w:rPr>
          <w:noProof/>
          <w:lang w:val="pl-PL"/>
        </w:rPr>
        <w:pict>
          <v:shape id="图片 111" style="width:443.35pt;height:607.1pt;margin-top:-78.8pt;margin-left:-31.5pt;position:absolute;visibility:visible;z-index:251665408" o:spid="_x0000_s1072" filled="f" stroked="f" type="#_x0000_t75">
            <v:imagedata o:title="" r:id="rId22"/>
          </v:shape>
        </w:pict>
      </w: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40" w:lineRule="exact"/>
        <w:rPr>
          <w:lang w:val="pl-PL"/>
        </w:rPr>
      </w:pPr>
    </w:p>
    <w:p w:rsidRPr="005936B3" w:rsidR="00516DC9" w:rsidP="00516DC9">
      <w:pPr>
        <w:spacing w:after="0" w:line="206" w:lineRule="exact"/>
        <w:ind w:start="7841"/>
        <w:rPr>
          <w:lang w:val="pl-PL"/>
        </w:rPr>
        <w:sectPr w:rsidSect="00516DC9">
          <w:type w:val="continuous"/>
          <w:pgSz w:w="11746" w:h="17013"/>
          <w:pgMar w:top="1440" w:right="1440" w:bottom="1200" w:left="1800" w:header="0" w:footer="0" w:gutter="0"/>
          <w:cols w:space="720"/>
        </w:sectPr>
      </w:pPr>
      <w:r>
        <w:rPr>
          <w:noProof/>
          <w:lang w:val="pl-PL"/>
        </w:rPr>
        <w:pict>
          <v:shape id="_x0000_s1073" style="width:50pt;height:50pt;margin-top:0;margin-left:0;position:absolute;visibility:hidden;z-index:251698176" coordsize="100,8434" o:spt="100" adj="0,,0" path="m,l,,,8434e">
            <v:stroke joinstyle="miter"/>
            <v:path o:connecttype="segments"/>
          </v:shape>
        </w:pict>
      </w:r>
    </w:p>
    <w:tbl>
      <w:tblPr>
        <w:tblStyle w:val="TableNormal"/>
        <w:tblpPr w:leftFromText="180" w:rightFromText="180" w:vertAnchor="page" w:horzAnchor="margin" w:tblpXSpec="center" w:tblpY="3249"/>
        <w:tblW w:w="10356" w:type="dxa"/>
        <w:tblLayout w:type="fixed"/>
        <w:tblLook w:val="04A0"/>
      </w:tblPr>
      <w:tblGrid>
        <w:gridCol w:w="2496"/>
        <w:gridCol w:w="3182"/>
        <w:gridCol w:w="1796"/>
        <w:gridCol w:w="2882"/>
      </w:tblGrid>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91" w:lineRule="exact"/>
              <w:ind w:start="830" w:end="-239"/>
              <w:rPr>
                <w:lang w:val="pl-PL"/>
              </w:rPr>
            </w:pPr>
            <w:bookmarkStart w:name="9" w:id="8"/>
            <w:bookmarkEnd w:id="8"/>
            <w:r w:rsidRPr="005936B3">
              <w:rPr>
                <w:rFonts w:ascii="Arial" w:hAnsi="Arial" w:cs="Arial"/>
                <w:noProof/>
                <w:color w:val="000000"/>
                <w:spacing w:val="7"/>
                <w:sz w:val="23"/>
                <w:lang w:val="pl-PL"/>
              </w:rPr>
              <w:t xml:space="preserve">001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91" w:lineRule="exact"/>
              <w:ind w:start="158" w:end="-239"/>
              <w:rPr>
                <w:lang w:val="pl-PL"/>
              </w:rPr>
            </w:pPr>
            <w:r w:rsidRPr="005936B3">
              <w:rPr>
                <w:rFonts w:ascii="Arial" w:hAnsi="Arial" w:cs="Arial"/>
                <w:noProof/>
                <w:color w:val="000000"/>
                <w:spacing w:val="3"/>
                <w:sz w:val="23"/>
                <w:lang w:val="pl-PL"/>
              </w:rPr>
              <w:t xml:space="preserve">Kabelis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84" w:lineRule="exact"/>
              <w:ind w:start="837" w:end="-239"/>
              <w:rPr>
                <w:lang w:val="pl-PL"/>
              </w:rPr>
            </w:pPr>
            <w:r w:rsidRPr="005936B3">
              <w:rPr>
                <w:rFonts w:ascii="Arial" w:hAnsi="Arial" w:cs="Arial"/>
                <w:noProof/>
                <w:color w:val="000000"/>
                <w:spacing w:val="7"/>
                <w:sz w:val="23"/>
                <w:lang w:val="pl-PL"/>
              </w:rPr>
              <w:t xml:space="preserve">021</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84" w:lineRule="exact"/>
              <w:ind w:start="178" w:end="-239"/>
              <w:rPr>
                <w:lang w:val="pl-PL"/>
              </w:rPr>
            </w:pPr>
            <w:r w:rsidRPr="005936B3">
              <w:rPr>
                <w:rFonts w:ascii="Arial" w:hAnsi="Arial" w:cs="Arial"/>
                <w:noProof/>
                <w:color w:val="000000"/>
                <w:spacing w:val="12"/>
                <w:sz w:val="23"/>
                <w:lang w:val="pl-PL"/>
              </w:rPr>
              <w:t xml:space="preserve">Rotorius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7"/>
                <w:sz w:val="23"/>
                <w:lang w:val="pl-PL"/>
              </w:rPr>
              <w:t xml:space="preserve">002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lang w:val="pl-PL"/>
              </w:rPr>
            </w:pPr>
            <w:r w:rsidRPr="005936B3">
              <w:rPr>
                <w:rFonts w:ascii="Arial" w:hAnsi="Arial" w:cs="Arial"/>
                <w:noProof/>
                <w:color w:val="000000"/>
                <w:spacing w:val="3"/>
                <w:sz w:val="23"/>
                <w:lang w:val="pl-PL"/>
              </w:rPr>
              <w:t xml:space="preserve">Kabelio apsauga</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7" w:end="-239"/>
              <w:rPr>
                <w:lang w:val="pl-PL"/>
              </w:rPr>
            </w:pPr>
            <w:r w:rsidRPr="005936B3">
              <w:rPr>
                <w:rFonts w:ascii="Arial" w:hAnsi="Arial" w:cs="Arial"/>
                <w:noProof/>
                <w:color w:val="000000"/>
                <w:spacing w:val="7"/>
                <w:sz w:val="23"/>
                <w:lang w:val="pl-PL"/>
              </w:rPr>
              <w:t xml:space="preserve">022</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78" w:end="-239"/>
              <w:rPr>
                <w:lang w:val="pl-PL"/>
              </w:rPr>
            </w:pPr>
            <w:r w:rsidRPr="005936B3">
              <w:rPr>
                <w:rFonts w:ascii="Arial" w:hAnsi="Arial" w:cs="Arial"/>
                <w:noProof/>
                <w:color w:val="000000"/>
                <w:spacing w:val="11"/>
                <w:sz w:val="23"/>
                <w:lang w:val="pl-PL"/>
              </w:rPr>
              <w:t xml:space="preserve">Guminė kolona</w:t>
            </w:r>
          </w:p>
        </w:tc>
      </w:tr>
      <w:tr w:rsidTr="00AD2057">
        <w:tblPrEx>
          <w:tblW w:w="10356" w:type="dxa"/>
          <w:tblLayout w:type="fixed"/>
          <w:tblLook w:val="04A0"/>
        </w:tblPrEx>
        <w:trPr>
          <w:trHeight w:val="555"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0" w:end="-239"/>
              <w:rPr>
                <w:lang w:val="pl-PL"/>
              </w:rPr>
            </w:pPr>
            <w:r w:rsidRPr="005936B3">
              <w:rPr>
                <w:rFonts w:ascii="Arial" w:hAnsi="Arial" w:cs="Arial"/>
                <w:noProof/>
                <w:color w:val="000000"/>
                <w:spacing w:val="7"/>
                <w:sz w:val="23"/>
                <w:lang w:val="pl-PL"/>
              </w:rPr>
              <w:t xml:space="preserve">003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lang w:val="pl-PL"/>
              </w:rPr>
            </w:pPr>
            <w:r w:rsidRPr="005936B3">
              <w:rPr>
                <w:rFonts w:ascii="Arial" w:hAnsi="Arial" w:cs="Arial"/>
                <w:noProof/>
                <w:color w:val="000000"/>
                <w:spacing w:val="3"/>
                <w:sz w:val="23"/>
                <w:lang w:val="pl-PL"/>
              </w:rPr>
              <w:t xml:space="preserve">Sraigtas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7" w:end="-239"/>
              <w:rPr>
                <w:lang w:val="pl-PL"/>
              </w:rPr>
            </w:pPr>
            <w:r w:rsidRPr="005936B3">
              <w:rPr>
                <w:rFonts w:ascii="Arial" w:hAnsi="Arial" w:cs="Arial"/>
                <w:noProof/>
                <w:color w:val="000000"/>
                <w:spacing w:val="8"/>
                <w:sz w:val="23"/>
                <w:lang w:val="pl-PL"/>
              </w:rPr>
              <w:t xml:space="preserve">023</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32" w:lineRule="exact"/>
              <w:ind w:start="144" w:end="-239"/>
              <w:rPr>
                <w:lang w:val="pl-PL"/>
              </w:rPr>
            </w:pPr>
            <w:r w:rsidRPr="005936B3">
              <w:rPr>
                <w:rFonts w:ascii="Arial" w:hAnsi="Arial" w:cs="Arial"/>
                <w:noProof/>
                <w:color w:val="000000"/>
                <w:spacing w:val="9"/>
                <w:sz w:val="23"/>
                <w:lang w:val="pl-PL"/>
              </w:rPr>
              <w:t xml:space="preserve">Guoliai</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8"/>
                <w:sz w:val="23"/>
                <w:lang w:val="pl-PL"/>
              </w:rPr>
              <w:t xml:space="preserve">004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Kabelio laikiklis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024</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63" w:lineRule="exact"/>
              <w:ind w:start="144"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Ventiliatorius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7"/>
                <w:sz w:val="23"/>
                <w:lang w:val="pl-PL"/>
              </w:rPr>
              <w:t xml:space="preserve">005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Kabelio galas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025</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25" w:lineRule="exact"/>
              <w:ind w:start="144"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Guolio pagrindas</w:t>
            </w:r>
          </w:p>
        </w:tc>
      </w:tr>
      <w:tr w:rsidTr="00AD2057">
        <w:tblPrEx>
          <w:tblW w:w="10356" w:type="dxa"/>
          <w:tblLayout w:type="fixed"/>
          <w:tblLook w:val="04A0"/>
        </w:tblPrEx>
        <w:trPr>
          <w:trHeight w:val="555"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8"/>
                <w:sz w:val="23"/>
                <w:lang w:val="pl-PL"/>
              </w:rPr>
              <w:t xml:space="preserve">006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Kondensatorius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63" w:lineRule="exact"/>
              <w:ind w:start="837" w:end="-239"/>
              <w:rPr>
                <w:lang w:val="pl-PL"/>
              </w:rPr>
            </w:pPr>
            <w:r w:rsidRPr="005936B3">
              <w:rPr>
                <w:rFonts w:ascii="Arial" w:hAnsi="Arial" w:cs="Arial"/>
                <w:noProof/>
                <w:color w:val="000000"/>
                <w:spacing w:val="9"/>
                <w:sz w:val="23"/>
                <w:lang w:val="pl-PL"/>
              </w:rPr>
              <w:t xml:space="preserve">026</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18" w:lineRule="exact"/>
              <w:ind w:start="144"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Guolis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8"/>
                <w:sz w:val="23"/>
                <w:lang w:val="pl-PL"/>
              </w:rPr>
              <w:t xml:space="preserve">007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Jungiklio dangtelis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027</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25" w:lineRule="exact"/>
              <w:ind w:start="144"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Plytelės</w:t>
            </w:r>
          </w:p>
        </w:tc>
      </w:tr>
      <w:tr w:rsidTr="00AD2057">
        <w:tblPrEx>
          <w:tblW w:w="10356" w:type="dxa"/>
          <w:tblLayout w:type="fixed"/>
          <w:tblLook w:val="04A0"/>
        </w:tblPrEx>
        <w:trPr>
          <w:trHeight w:val="555"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8"/>
                <w:sz w:val="23"/>
                <w:lang w:val="pl-PL"/>
              </w:rPr>
              <w:t xml:space="preserve">008</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Perjungti</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028</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18" w:lineRule="exact"/>
              <w:ind w:start="130"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Spyruoklinis žiedas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8"/>
                <w:sz w:val="23"/>
                <w:lang w:val="pl-PL"/>
              </w:rPr>
              <w:t xml:space="preserve">009</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Sraigtas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029</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25" w:lineRule="exact"/>
              <w:ind w:start="82" w:end="-239"/>
              <w:rPr>
                <w:rFonts w:ascii="Arial" w:hAnsi="Arial" w:cs="Arial"/>
                <w:noProof/>
                <w:color w:val="000000"/>
                <w:spacing w:val="9"/>
                <w:sz w:val="23"/>
                <w:lang w:val="pl-PL"/>
              </w:rPr>
            </w:pPr>
            <w:r w:rsidRPr="005936B3">
              <w:rPr>
                <w:rFonts w:ascii="Arial" w:hAnsi="Arial" w:cs="Arial"/>
                <w:noProof/>
                <w:color w:val="000000"/>
                <w:spacing w:val="3"/>
                <w:sz w:val="23"/>
                <w:lang w:val="pl-PL"/>
              </w:rPr>
              <w:t xml:space="preserve">Sraigtas</w:t>
            </w:r>
          </w:p>
        </w:tc>
      </w:tr>
      <w:tr w:rsidTr="00AD2057">
        <w:tblPrEx>
          <w:tblW w:w="10356" w:type="dxa"/>
          <w:tblLayout w:type="fixed"/>
          <w:tblLook w:val="04A0"/>
        </w:tblPrEx>
        <w:trPr>
          <w:trHeight w:val="555"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8"/>
                <w:sz w:val="23"/>
                <w:lang w:val="pl-PL"/>
              </w:rPr>
              <w:t xml:space="preserve">010</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Kairės pusės korpusas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9"/>
                <w:sz w:val="23"/>
                <w:lang w:val="pl-PL"/>
              </w:rPr>
              <w:t xml:space="preserve">030</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25" w:lineRule="exact"/>
              <w:ind w:start="130"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Tarpiklis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84" w:lineRule="exact"/>
              <w:ind w:start="830" w:end="-239"/>
              <w:rPr>
                <w:lang w:val="pl-PL"/>
              </w:rPr>
            </w:pPr>
            <w:r w:rsidRPr="005936B3">
              <w:rPr>
                <w:rFonts w:ascii="Arial" w:hAnsi="Arial" w:cs="Arial"/>
                <w:noProof/>
                <w:color w:val="000000"/>
                <w:spacing w:val="7"/>
                <w:sz w:val="23"/>
                <w:lang w:val="pl-PL"/>
              </w:rPr>
              <w:t xml:space="preserve">011</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Valdymo rankenėlė</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031</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63" w:lineRule="exact"/>
              <w:ind w:start="144"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Apskritas pagrindas</w:t>
            </w:r>
          </w:p>
        </w:tc>
      </w:tr>
      <w:tr w:rsidTr="00AD2057">
        <w:tblPrEx>
          <w:tblW w:w="10356" w:type="dxa"/>
          <w:tblLayout w:type="fixed"/>
          <w:tblLook w:val="04A0"/>
        </w:tblPrEx>
        <w:trPr>
          <w:trHeight w:val="555"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7"/>
                <w:sz w:val="23"/>
                <w:lang w:val="pl-PL"/>
              </w:rPr>
              <w:t xml:space="preserve">012</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Greičio valdymas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032</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63" w:lineRule="exact"/>
              <w:ind w:start="144" w:end="-239"/>
              <w:rPr>
                <w:rFonts w:ascii="Arial" w:hAnsi="Arial" w:cs="Arial"/>
                <w:noProof/>
                <w:color w:val="000000"/>
                <w:spacing w:val="9"/>
                <w:sz w:val="23"/>
                <w:lang w:val="pl-PL"/>
              </w:rPr>
            </w:pPr>
            <w:r w:rsidRPr="005936B3">
              <w:rPr>
                <w:rFonts w:ascii="Arial" w:hAnsi="Arial" w:cs="Arial"/>
                <w:noProof/>
                <w:color w:val="000000"/>
                <w:spacing w:val="9"/>
                <w:sz w:val="23"/>
                <w:lang w:val="pl-PL"/>
              </w:rPr>
              <w:t xml:space="preserve">Švitrinis popierius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84" w:lineRule="exact"/>
              <w:ind w:start="830" w:end="-239"/>
              <w:rPr>
                <w:lang w:val="pl-PL"/>
              </w:rPr>
            </w:pPr>
            <w:r w:rsidRPr="005936B3">
              <w:rPr>
                <w:rFonts w:ascii="Arial" w:hAnsi="Arial" w:cs="Arial"/>
                <w:noProof/>
                <w:color w:val="000000"/>
                <w:spacing w:val="7"/>
                <w:sz w:val="23"/>
                <w:lang w:val="pl-PL"/>
              </w:rPr>
              <w:t xml:space="preserve">013</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Armatūra</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7" w:end="-239"/>
              <w:rPr>
                <w:lang w:val="pl-PL"/>
              </w:rPr>
            </w:pPr>
            <w:r w:rsidRPr="005936B3">
              <w:rPr>
                <w:rFonts w:ascii="Arial" w:hAnsi="Arial" w:cs="Arial"/>
                <w:noProof/>
                <w:color w:val="000000"/>
                <w:spacing w:val="8"/>
                <w:sz w:val="23"/>
                <w:lang w:val="pl-PL"/>
              </w:rPr>
              <w:t xml:space="preserve">033</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63" w:lineRule="exact"/>
              <w:ind w:start="144" w:end="-239"/>
              <w:rPr>
                <w:rFonts w:ascii="Arial" w:hAnsi="Arial" w:cs="Arial"/>
                <w:noProof/>
                <w:color w:val="000000"/>
                <w:spacing w:val="9"/>
                <w:sz w:val="23"/>
                <w:lang w:val="pl-PL"/>
              </w:rPr>
            </w:pPr>
            <w:r w:rsidRPr="005936B3">
              <w:rPr>
                <w:rFonts w:ascii="Arial" w:hAnsi="Arial" w:cs="Arial"/>
                <w:noProof/>
                <w:color w:val="000000"/>
                <w:spacing w:val="3"/>
                <w:sz w:val="23"/>
                <w:lang w:val="pl-PL"/>
              </w:rPr>
              <w:t xml:space="preserve">Sraigtas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8"/>
                <w:sz w:val="23"/>
                <w:lang w:val="pl-PL"/>
              </w:rPr>
              <w:t xml:space="preserve">014</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Papildoma rankena</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034</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63" w:lineRule="exact"/>
              <w:ind w:end="-239"/>
              <w:rPr>
                <w:rFonts w:ascii="Arial" w:hAnsi="Arial" w:cs="Arial"/>
                <w:noProof/>
                <w:color w:val="000000"/>
                <w:spacing w:val="9"/>
                <w:sz w:val="17"/>
                <w:szCs w:val="17"/>
                <w:lang w:val="pl-PL"/>
              </w:rPr>
            </w:pPr>
            <w:r>
              <w:rPr>
                <w:rFonts w:ascii="Arial" w:hAnsi="Arial" w:cs="Arial"/>
                <w:noProof/>
                <w:color w:val="000000"/>
                <w:spacing w:val="3"/>
                <w:sz w:val="23"/>
                <w:lang w:val="pl-PL"/>
              </w:rPr>
              <w:t xml:space="preserve"> Viršelis</w:t>
            </w:r>
          </w:p>
        </w:tc>
      </w:tr>
      <w:tr w:rsidTr="00AD2057">
        <w:tblPrEx>
          <w:tblW w:w="10356" w:type="dxa"/>
          <w:tblLayout w:type="fixed"/>
          <w:tblLook w:val="04A0"/>
        </w:tblPrEx>
        <w:trPr>
          <w:trHeight w:val="555"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0" w:end="-239"/>
              <w:rPr>
                <w:lang w:val="pl-PL"/>
              </w:rPr>
            </w:pPr>
            <w:r w:rsidRPr="005936B3">
              <w:rPr>
                <w:rFonts w:ascii="Arial" w:hAnsi="Arial" w:cs="Arial"/>
                <w:noProof/>
                <w:color w:val="000000"/>
                <w:spacing w:val="7"/>
                <w:sz w:val="23"/>
                <w:lang w:val="pl-PL"/>
              </w:rPr>
              <w:t xml:space="preserve">015</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Rankenos dangtelis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0" w:lineRule="exact"/>
              <w:ind w:start="837" w:end="-239"/>
              <w:rPr>
                <w:lang w:val="pl-PL"/>
              </w:rPr>
            </w:pPr>
            <w:r w:rsidRPr="005936B3">
              <w:rPr>
                <w:rFonts w:ascii="Arial" w:hAnsi="Arial" w:cs="Arial"/>
                <w:noProof/>
                <w:color w:val="000000"/>
                <w:spacing w:val="8"/>
                <w:sz w:val="23"/>
                <w:lang w:val="pl-PL"/>
              </w:rPr>
              <w:t xml:space="preserve">035</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25" w:lineRule="exact"/>
              <w:ind w:start="137"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O-žiedas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84" w:lineRule="exact"/>
              <w:ind w:start="830" w:end="-239"/>
              <w:rPr>
                <w:lang w:val="pl-PL"/>
              </w:rPr>
            </w:pPr>
            <w:r w:rsidRPr="005936B3">
              <w:rPr>
                <w:rFonts w:ascii="Arial" w:hAnsi="Arial" w:cs="Arial"/>
                <w:noProof/>
                <w:color w:val="000000"/>
                <w:spacing w:val="8"/>
                <w:sz w:val="23"/>
                <w:lang w:val="pl-PL"/>
              </w:rPr>
              <w:t xml:space="preserve">016</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Guolis</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7" w:end="-239"/>
              <w:rPr>
                <w:lang w:val="pl-PL"/>
              </w:rPr>
            </w:pPr>
            <w:r w:rsidRPr="005936B3">
              <w:rPr>
                <w:rFonts w:ascii="Arial" w:hAnsi="Arial" w:cs="Arial"/>
                <w:noProof/>
                <w:color w:val="000000"/>
                <w:spacing w:val="9"/>
                <w:sz w:val="23"/>
                <w:lang w:val="pl-PL"/>
              </w:rPr>
              <w:t xml:space="preserve">036</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44"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Sraigtas</w:t>
            </w:r>
          </w:p>
        </w:tc>
      </w:tr>
      <w:tr w:rsidTr="00AD2057">
        <w:tblPrEx>
          <w:tblW w:w="10356" w:type="dxa"/>
          <w:tblLayout w:type="fixed"/>
          <w:tblLook w:val="04A0"/>
        </w:tblPrEx>
        <w:trPr>
          <w:trHeight w:val="555" w:hRule="exact"/>
        </w:trPr>
        <w:tc>
          <w:tcPr>
            <w:tcW w:w="24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84" w:lineRule="exact"/>
              <w:ind w:start="830" w:end="-239"/>
              <w:rPr>
                <w:lang w:val="pl-PL"/>
              </w:rPr>
            </w:pPr>
            <w:r w:rsidRPr="005936B3">
              <w:rPr>
                <w:rFonts w:ascii="Arial" w:hAnsi="Arial" w:cs="Arial"/>
                <w:noProof/>
                <w:color w:val="000000"/>
                <w:spacing w:val="8"/>
                <w:sz w:val="23"/>
                <w:lang w:val="pl-PL"/>
              </w:rPr>
              <w:t xml:space="preserve">017</w:t>
            </w:r>
          </w:p>
        </w:tc>
        <w:tc>
          <w:tcPr>
            <w:tcW w:w="31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Anglies šepetėlio vieta</w:t>
            </w:r>
          </w:p>
        </w:tc>
        <w:tc>
          <w:tcPr>
            <w:tcW w:w="1796"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377" w:lineRule="exact"/>
              <w:ind w:start="837" w:end="-239"/>
              <w:rPr>
                <w:lang w:val="pl-PL"/>
              </w:rPr>
            </w:pPr>
            <w:r w:rsidRPr="005936B3">
              <w:rPr>
                <w:rFonts w:ascii="Arial" w:hAnsi="Arial" w:cs="Arial"/>
                <w:noProof/>
                <w:color w:val="000000"/>
                <w:spacing w:val="8"/>
                <w:sz w:val="23"/>
                <w:lang w:val="pl-PL"/>
              </w:rPr>
              <w:t xml:space="preserve">037</w:t>
            </w:r>
          </w:p>
        </w:tc>
        <w:tc>
          <w:tcPr>
            <w:tcW w:w="2882" w:type="dxa"/>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tcPr>
          <w:p>
            <w:pPr>
              <w:spacing w:after="0" w:line="432" w:lineRule="exact"/>
              <w:ind w:start="144"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Dulkių maišelio palaikymas</w:t>
            </w:r>
          </w:p>
        </w:tc>
      </w:tr>
      <w:tr w:rsidTr="00AD2057">
        <w:tblPrEx>
          <w:tblW w:w="10356" w:type="dxa"/>
          <w:tblLayout w:type="fixed"/>
          <w:tblLook w:val="04A0"/>
        </w:tblPrEx>
        <w:trPr>
          <w:trHeight w:val="562" w:hRule="exact"/>
        </w:trPr>
        <w:tc>
          <w:tcPr>
            <w:tcW w:w="2496"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384" w:lineRule="exact"/>
              <w:ind w:start="830" w:end="-239"/>
              <w:rPr>
                <w:lang w:val="pl-PL"/>
              </w:rPr>
            </w:pPr>
            <w:r w:rsidRPr="005936B3">
              <w:rPr>
                <w:rFonts w:ascii="Arial" w:hAnsi="Arial" w:cs="Arial"/>
                <w:noProof/>
                <w:color w:val="000000"/>
                <w:spacing w:val="8"/>
                <w:sz w:val="23"/>
                <w:lang w:val="pl-PL"/>
              </w:rPr>
              <w:t xml:space="preserve">018</w:t>
            </w:r>
          </w:p>
        </w:tc>
        <w:tc>
          <w:tcPr>
            <w:tcW w:w="3182"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Šepečio plotas viduje</w:t>
            </w:r>
          </w:p>
        </w:tc>
        <w:tc>
          <w:tcPr>
            <w:tcW w:w="1796"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377" w:lineRule="exact"/>
              <w:ind w:start="837" w:end="-239"/>
              <w:rPr>
                <w:lang w:val="pl-PL"/>
              </w:rPr>
            </w:pPr>
            <w:r w:rsidRPr="005936B3">
              <w:rPr>
                <w:rFonts w:ascii="Arial" w:hAnsi="Arial" w:cs="Arial"/>
                <w:noProof/>
                <w:color w:val="000000"/>
                <w:spacing w:val="8"/>
                <w:sz w:val="23"/>
                <w:lang w:val="pl-PL"/>
              </w:rPr>
              <w:t xml:space="preserve">038</w:t>
            </w:r>
          </w:p>
        </w:tc>
        <w:tc>
          <w:tcPr>
            <w:tcW w:w="2882" w:type="dxa"/>
            <w:tcBorders>
              <w:top w:val="single" w:color="000000" w:sz="6" w:space="0"/>
              <w:left w:val="single" w:color="000000" w:sz="6" w:space="0"/>
              <w:bottom w:val="single" w:color="auto" w:sz="4" w:space="0"/>
              <w:right w:val="single" w:color="000000" w:sz="6" w:space="0"/>
            </w:tcBorders>
            <w:shd w:val="clear" w:color="auto" w:fill="auto"/>
            <w:tcMar>
              <w:left w:w="0" w:type="dxa"/>
              <w:right w:w="0" w:type="dxa"/>
            </w:tcMar>
          </w:tcPr>
          <w:p>
            <w:pPr>
              <w:spacing w:after="0" w:line="432" w:lineRule="exact"/>
              <w:ind w:start="144"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Dulkių maišelis</w:t>
            </w:r>
          </w:p>
        </w:tc>
      </w:tr>
      <w:tr w:rsidTr="00AD2057">
        <w:tblPrEx>
          <w:tblW w:w="10356" w:type="dxa"/>
          <w:tblLayout w:type="fixed"/>
          <w:tblLook w:val="04A0"/>
        </w:tblPrEx>
        <w:trPr>
          <w:trHeight w:val="555" w:hRule="exact"/>
        </w:trPr>
        <w:tc>
          <w:tcPr>
            <w:tcW w:w="2496"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384" w:lineRule="exact"/>
              <w:ind w:start="830" w:end="-239"/>
              <w:rPr>
                <w:lang w:val="pl-PL"/>
              </w:rPr>
            </w:pPr>
            <w:r w:rsidRPr="005936B3">
              <w:rPr>
                <w:rFonts w:ascii="Arial" w:hAnsi="Arial" w:cs="Arial"/>
                <w:noProof/>
                <w:color w:val="000000"/>
                <w:spacing w:val="8"/>
                <w:sz w:val="23"/>
                <w:lang w:val="pl-PL"/>
              </w:rPr>
              <w:t xml:space="preserve">019</w:t>
            </w:r>
          </w:p>
        </w:tc>
        <w:tc>
          <w:tcPr>
            <w:tcW w:w="31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Anglies šepetys</w:t>
            </w:r>
          </w:p>
        </w:tc>
        <w:tc>
          <w:tcPr>
            <w:tcW w:w="1796"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377" w:lineRule="exact"/>
              <w:ind w:start="837" w:end="-239"/>
              <w:rPr>
                <w:lang w:val="pl-PL"/>
              </w:rPr>
            </w:pPr>
            <w:r w:rsidRPr="005936B3">
              <w:rPr>
                <w:rFonts w:ascii="Arial" w:hAnsi="Arial" w:cs="Arial"/>
                <w:noProof/>
                <w:color w:val="000000"/>
                <w:spacing w:val="8"/>
                <w:sz w:val="23"/>
                <w:lang w:val="pl-PL"/>
              </w:rPr>
              <w:t xml:space="preserve">039</w:t>
            </w:r>
          </w:p>
        </w:tc>
        <w:tc>
          <w:tcPr>
            <w:tcW w:w="28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425" w:lineRule="exact"/>
              <w:ind w:start="144"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Teisė į būstą</w:t>
            </w:r>
          </w:p>
        </w:tc>
      </w:tr>
      <w:tr w:rsidTr="00AD2057">
        <w:tblPrEx>
          <w:tblW w:w="10356" w:type="dxa"/>
          <w:tblLayout w:type="fixed"/>
          <w:tblLook w:val="04A0"/>
        </w:tblPrEx>
        <w:trPr>
          <w:trHeight w:val="576" w:hRule="exact"/>
        </w:trPr>
        <w:tc>
          <w:tcPr>
            <w:tcW w:w="2496"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384" w:lineRule="exact"/>
              <w:ind w:start="830" w:end="-239"/>
              <w:rPr>
                <w:lang w:val="pl-PL"/>
              </w:rPr>
            </w:pPr>
            <w:r w:rsidRPr="005936B3">
              <w:rPr>
                <w:rFonts w:ascii="Arial" w:hAnsi="Arial" w:cs="Arial"/>
                <w:noProof/>
                <w:color w:val="000000"/>
                <w:spacing w:val="8"/>
                <w:sz w:val="23"/>
                <w:lang w:val="pl-PL"/>
              </w:rPr>
              <w:t xml:space="preserve">020</w:t>
            </w:r>
          </w:p>
        </w:tc>
        <w:tc>
          <w:tcPr>
            <w:tcW w:w="31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spacing w:after="0" w:line="377" w:lineRule="exact"/>
              <w:ind w:start="158" w:end="-239"/>
              <w:rPr>
                <w:rFonts w:ascii="Arial" w:hAnsi="Arial" w:cs="Arial"/>
                <w:noProof/>
                <w:color w:val="000000"/>
                <w:spacing w:val="3"/>
                <w:sz w:val="23"/>
                <w:lang w:val="pl-PL"/>
              </w:rPr>
            </w:pPr>
            <w:r w:rsidRPr="005936B3">
              <w:rPr>
                <w:rFonts w:ascii="Arial" w:hAnsi="Arial" w:cs="Arial"/>
                <w:noProof/>
                <w:color w:val="000000"/>
                <w:spacing w:val="3"/>
                <w:sz w:val="23"/>
                <w:lang w:val="pl-PL"/>
              </w:rPr>
              <w:t xml:space="preserve">Įrenginio komponentas</w:t>
            </w:r>
          </w:p>
        </w:tc>
        <w:tc>
          <w:tcPr>
            <w:tcW w:w="1796"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rsidRPr="005936B3" w:rsidR="00AD2057" w:rsidP="00AD2057">
            <w:pPr>
              <w:spacing w:line="411" w:lineRule="exact"/>
              <w:rPr>
                <w:lang w:val="pl-PL"/>
              </w:rPr>
            </w:pPr>
          </w:p>
        </w:tc>
        <w:tc>
          <w:tcPr>
            <w:tcW w:w="28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rsidRPr="005936B3" w:rsidR="00AD2057" w:rsidP="00AD2057">
            <w:pPr>
              <w:spacing w:line="411" w:lineRule="exact"/>
              <w:rPr>
                <w:lang w:val="pl-PL"/>
              </w:rPr>
            </w:pPr>
          </w:p>
        </w:tc>
      </w:tr>
      <w:tr w:rsidTr="00AD2057">
        <w:tblPrEx>
          <w:tblW w:w="10356" w:type="dxa"/>
          <w:tblLayout w:type="fixed"/>
          <w:tblLook w:val="04A0"/>
        </w:tblPrEx>
        <w:trPr>
          <w:trHeight w:val="576" w:hRule="exact"/>
        </w:trPr>
        <w:tc>
          <w:tcPr>
            <w:tcW w:w="2496"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00AD2057" w:rsidP="00AD2057">
            <w:pPr>
              <w:spacing w:after="0" w:line="384" w:lineRule="exact"/>
              <w:ind w:start="830" w:end="-239"/>
              <w:rPr>
                <w:rFonts w:ascii="Arial" w:hAnsi="Arial" w:cs="Arial"/>
                <w:noProof/>
                <w:color w:val="000000"/>
                <w:spacing w:val="8"/>
                <w:sz w:val="23"/>
                <w:lang w:val="pl-PL"/>
              </w:rPr>
            </w:pPr>
          </w:p>
          <w:p w:rsidRPr="005936B3" w:rsidR="00AD2057" w:rsidP="00AD2057">
            <w:pPr>
              <w:spacing w:after="0" w:line="384" w:lineRule="exact"/>
              <w:ind w:start="830" w:end="-239"/>
              <w:rPr>
                <w:rFonts w:ascii="Arial" w:hAnsi="Arial" w:cs="Arial"/>
                <w:noProof/>
                <w:color w:val="000000"/>
                <w:spacing w:val="8"/>
                <w:sz w:val="23"/>
                <w:lang w:val="pl-PL"/>
              </w:rPr>
            </w:pPr>
          </w:p>
        </w:tc>
        <w:tc>
          <w:tcPr>
            <w:tcW w:w="31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rsidRPr="005936B3" w:rsidR="00AD2057" w:rsidP="00AD2057">
            <w:pPr>
              <w:spacing w:after="0" w:line="377" w:lineRule="exact"/>
              <w:ind w:start="158" w:end="-239"/>
              <w:rPr>
                <w:rFonts w:ascii="Arial" w:hAnsi="Arial" w:cs="Arial"/>
                <w:noProof/>
                <w:color w:val="000000"/>
                <w:spacing w:val="3"/>
                <w:sz w:val="23"/>
                <w:lang w:val="pl-PL"/>
              </w:rPr>
            </w:pPr>
          </w:p>
        </w:tc>
        <w:tc>
          <w:tcPr>
            <w:tcW w:w="1796"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rsidRPr="005936B3" w:rsidR="00AD2057" w:rsidP="00AD2057">
            <w:pPr>
              <w:spacing w:line="411" w:lineRule="exact"/>
              <w:rPr>
                <w:lang w:val="pl-PL"/>
              </w:rPr>
            </w:pPr>
          </w:p>
        </w:tc>
        <w:tc>
          <w:tcPr>
            <w:tcW w:w="2882"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rsidRPr="005936B3" w:rsidR="00AD2057" w:rsidP="00AD2057">
            <w:pPr>
              <w:spacing w:line="411" w:lineRule="exact"/>
              <w:rPr>
                <w:lang w:val="pl-PL"/>
              </w:rPr>
            </w:pPr>
          </w:p>
        </w:tc>
      </w:tr>
    </w:tbl>
    <w:p w:rsidR="00516DC9" w:rsidP="00AD2057">
      <w:pPr>
        <w:spacing w:after="0" w:line="240" w:lineRule="exact"/>
        <w:rPr>
          <w:lang w:val="pl-PL"/>
        </w:rPr>
      </w:pPr>
      <w:r w:rsidR="00AD2057">
        <w:rPr>
          <w:lang w:val="pl-PL"/>
        </w:rPr>
        <w:br/>
        <w:br/>
        <w:br/>
        <w:br/>
        <w:br/>
        <w:br/>
        <w:br/>
        <w:br/>
        <w:br/>
        <w:br/>
        <w:br/>
        <w:br/>
        <w:br/>
        <w:br/>
        <w:br/>
      </w:r>
    </w:p>
    <w:p>
      <w:pPr>
        <w:autoSpaceDE w:val="0"/>
        <w:autoSpaceDN w:val="0"/>
        <w:adjustRightInd w:val="0"/>
        <w:spacing w:after="0" w:line="240" w:lineRule="auto"/>
        <w:jc w:val="both"/>
        <w:rPr>
          <w:rFonts w:ascii="Arial-BoldMT" w:hAnsi="Arial-BoldMT" w:cs="Arial-BoldMT"/>
          <w:b/>
          <w:bCs/>
          <w:sz w:val="24"/>
          <w:szCs w:val="20"/>
        </w:rPr>
      </w:pPr>
      <w:r>
        <w:rPr>
          <w:lang w:val="pl-PL"/>
        </w:rPr>
        <w:tab/>
      </w:r>
      <w:r w:rsidRPr="000D7FA2">
        <w:rPr>
          <w:rFonts w:ascii="Arial-BoldMT" w:hAnsi="Arial-BoldMT" w:cs="Arial-BoldMT"/>
          <w:b/>
          <w:bCs/>
          <w:sz w:val="24"/>
          <w:szCs w:val="20"/>
        </w:rPr>
        <w:t xml:space="preserve">Garantijos sąlygos:</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1 </w:t>
      </w:r>
      <w:r w:rsidRPr="000D7FA2">
        <w:rPr>
          <w:rFonts w:ascii="ArialMT" w:hAnsi="ArialMT" w:cs="ArialMT"/>
          <w:sz w:val="17"/>
          <w:szCs w:val="13"/>
        </w:rPr>
        <w:t xml:space="preserve">Garantija suteikiama 12 mėnesių laikotarpiui (24 mėnesiams perkant iš vartotojų).</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Garantija taikoma tik fiziniams prietaisui būdingiems defektams, t. y. medžiagos ar surinkimo defektams</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(3) </w:t>
      </w:r>
      <w:r w:rsidRPr="000D7FA2">
        <w:rPr>
          <w:rFonts w:ascii="ArialMT" w:hAnsi="ArialMT" w:cs="ArialMT"/>
          <w:sz w:val="17"/>
          <w:szCs w:val="13"/>
        </w:rPr>
        <w:t xml:space="preserve">Garantija neapima sužalojimų, atsiradusių dėl išorinių priežasčių, tokių kaip: mechaniniai sužalojimai, purvas,</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užliejimas, atmosferos reiškiniai, netinkamas montavimas ar eksploatavimas, taip pat eksploatavimas nesilaikant eksploatavimo ir</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tikslas. Garantas neatsako, jei įrankis pasirinktas netinkamai pagal paskirtį ir</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piktnaudžiavimas.</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(4) Dėl </w:t>
      </w:r>
      <w:r w:rsidRPr="000D7FA2">
        <w:rPr>
          <w:rFonts w:ascii="ArialMT" w:hAnsi="ArialMT" w:cs="ArialMT"/>
          <w:sz w:val="17"/>
          <w:szCs w:val="13"/>
        </w:rPr>
        <w:t xml:space="preserve">natūralaus eksploatacinių medžiagų nusidėvėjimo garantija netaikoma tokiems elementams kaip kabeliai, akumuliatoriai, </w:t>
      </w:r>
      <w:r w:rsidRPr="000D7FA2">
        <w:rPr>
          <w:rFonts w:ascii="ArialMT" w:hAnsi="ArialMT" w:cs="ArialMT"/>
          <w:sz w:val="17"/>
          <w:szCs w:val="13"/>
        </w:rPr>
        <w:t xml:space="preserve">įkrovikliai, mygtukai, rankenėlės, jungikliai ir pan.</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(5) </w:t>
      </w:r>
      <w:r w:rsidRPr="000D7FA2">
        <w:rPr>
          <w:rFonts w:ascii="ArialMT" w:hAnsi="ArialMT" w:cs="ArialMT"/>
          <w:sz w:val="17"/>
          <w:szCs w:val="13"/>
        </w:rPr>
        <w:t xml:space="preserve">Klientas pristato prekes į tarnybą savo sąskaita.</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Prietaisas į techninės priežiūros centrą turi būti pristatytas originalioje gamyklinėje pakuotėje arba </w:t>
      </w:r>
      <w:r w:rsidRPr="000D7FA2">
        <w:rPr>
          <w:rFonts w:ascii="ArialMT" w:hAnsi="ArialMT" w:cs="ArialMT"/>
          <w:sz w:val="17"/>
          <w:szCs w:val="13"/>
        </w:rPr>
        <w:t xml:space="preserve">pakaitinėje pakuotėje, </w:t>
      </w:r>
      <w:r w:rsidRPr="000D7FA2">
        <w:rPr>
          <w:rFonts w:ascii="ArialMT" w:hAnsi="ArialMT" w:cs="ArialMT"/>
          <w:sz w:val="17"/>
          <w:szCs w:val="13"/>
        </w:rPr>
        <w:t xml:space="preserve">apsaugančioje prekę nuo išorinių pažeidimų</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7. </w:t>
      </w:r>
      <w:r w:rsidRPr="000D7FA2">
        <w:rPr>
          <w:rFonts w:ascii="ArialMT" w:hAnsi="ArialMT" w:cs="ArialMT"/>
          <w:sz w:val="17"/>
          <w:szCs w:val="13"/>
        </w:rPr>
        <w:t xml:space="preserve">pakuotė turi būti paženklinta prekių identifikavimo numeriu, nurodytu pardavimo dieną.</w:t>
      </w:r>
    </w:p>
    <w:p>
      <w:pPr>
        <w:autoSpaceDE w:val="0"/>
        <w:autoSpaceDN w:val="0"/>
        <w:adjustRightInd w:val="0"/>
        <w:spacing w:after="0" w:line="240" w:lineRule="auto"/>
        <w:jc w:val="both"/>
        <w:rPr>
          <w:rFonts w:ascii="ArialMT" w:hAnsi="ArialMT" w:cs="ArialMT"/>
          <w:sz w:val="17"/>
          <w:szCs w:val="13"/>
        </w:rPr>
      </w:pPr>
      <w:r w:rsidRPr="000D7FA2">
        <w:rPr>
          <w:rFonts w:ascii="Arial-BoldMT" w:hAnsi="Arial-BoldMT" w:cs="Arial-BoldMT"/>
          <w:b/>
          <w:bCs/>
          <w:sz w:val="17"/>
          <w:szCs w:val="13"/>
        </w:rPr>
        <w:t xml:space="preserve">8. </w:t>
      </w:r>
      <w:r w:rsidRPr="000D7FA2">
        <w:rPr>
          <w:rFonts w:ascii="ArialMT" w:hAnsi="ArialMT" w:cs="ArialMT"/>
          <w:sz w:val="17"/>
          <w:szCs w:val="13"/>
        </w:rPr>
        <w:t xml:space="preserve">prekės priimamos aptarnauti pateikus </w:t>
      </w:r>
      <w:r>
        <w:rPr>
          <w:rFonts w:ascii="ArialMT" w:hAnsi="ArialMT" w:cs="ArialMT"/>
          <w:sz w:val="17"/>
          <w:szCs w:val="13"/>
        </w:rPr>
        <w:t xml:space="preserve">pirkimo įrodymą.</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9</w:t>
      </w:r>
      <w:r w:rsidRPr="000D7FA2">
        <w:rPr>
          <w:rFonts w:ascii="Arial-BoldMT" w:hAnsi="Arial-BoldMT" w:cs="Arial-BoldMT"/>
          <w:b/>
          <w:bCs/>
          <w:sz w:val="17"/>
          <w:szCs w:val="13"/>
        </w:rPr>
        <w:t xml:space="preserve">. </w:t>
      </w:r>
      <w:r w:rsidRPr="000D7FA2">
        <w:rPr>
          <w:rFonts w:ascii="ArialMT" w:hAnsi="ArialMT" w:cs="ArialMT"/>
          <w:sz w:val="17"/>
          <w:szCs w:val="13"/>
        </w:rPr>
        <w:t xml:space="preserve">Prekių </w:t>
      </w:r>
      <w:r>
        <w:rPr>
          <w:rFonts w:ascii="ArialMT" w:hAnsi="ArialMT" w:cs="ArialMT"/>
          <w:sz w:val="17"/>
          <w:szCs w:val="13"/>
        </w:rPr>
        <w:t xml:space="preserve">remontas </w:t>
      </w:r>
      <w:r w:rsidRPr="000D7FA2">
        <w:rPr>
          <w:rFonts w:ascii="ArialMT" w:hAnsi="ArialMT" w:cs="ArialMT"/>
          <w:sz w:val="17"/>
          <w:szCs w:val="13"/>
        </w:rPr>
        <w:t xml:space="preserve">pratęsiamas iki visų dokumentų pristatymo tarnybai laiko.</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Jei klientas neturi visų dokumentų, jis turėtų informuoti aptarnavimo centrą </w:t>
      </w:r>
      <w:r w:rsidRPr="000D7FA2">
        <w:rPr>
          <w:rFonts w:ascii="ArialMT" w:hAnsi="ArialMT" w:cs="ArialMT"/>
          <w:sz w:val="17"/>
          <w:szCs w:val="13"/>
        </w:rPr>
        <w:t xml:space="preserve">apie </w:t>
      </w:r>
      <w:r>
        <w:rPr>
          <w:rFonts w:ascii="ArialMT" w:hAnsi="ArialMT" w:cs="ArialMT"/>
          <w:sz w:val="17"/>
          <w:szCs w:val="13"/>
        </w:rPr>
        <w:t xml:space="preserve">savo sprendimą </w:t>
      </w:r>
      <w:r w:rsidRPr="000D7FA2">
        <w:rPr>
          <w:rFonts w:ascii="ArialMT" w:hAnsi="ArialMT" w:cs="ArialMT"/>
          <w:sz w:val="17"/>
          <w:szCs w:val="13"/>
        </w:rPr>
        <w:t xml:space="preserve">remontuoti prietaisą ir raštu nurodyti vieną iš aptarnavimo centro </w:t>
      </w:r>
      <w:r w:rsidRPr="000D7FA2">
        <w:rPr>
          <w:rFonts w:ascii="ArialMT" w:hAnsi="ArialMT" w:cs="ArialMT"/>
          <w:sz w:val="17"/>
          <w:szCs w:val="13"/>
        </w:rPr>
        <w:t xml:space="preserve">nurodytų sprendimų</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Grąžinamas arba aptarnaujamas gaminys turi būti sukomplektuotas. Pakuotėje turėtų būti </w:t>
      </w:r>
      <w:r>
        <w:rPr>
          <w:rFonts w:ascii="ArialMT" w:hAnsi="ArialMT" w:cs="ArialMT"/>
          <w:sz w:val="17"/>
          <w:szCs w:val="13"/>
        </w:rPr>
        <w:t xml:space="preserve">gaminys su </w:t>
      </w:r>
      <w:r w:rsidRPr="000D7FA2">
        <w:rPr>
          <w:rFonts w:ascii="ArialMT" w:hAnsi="ArialMT" w:cs="ArialMT"/>
          <w:sz w:val="17"/>
          <w:szCs w:val="13"/>
        </w:rPr>
        <w:t xml:space="preserve">visomis įsigytomis sudedamosiomis dalimis.</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Nepilnos komplektacijos gaminių siuntimas atgal gali pratęsti remonto laikotarpį arba padaryti jį neįmanomą</w:t>
      </w:r>
      <w:r w:rsidRPr="000D7FA2">
        <w:rPr>
          <w:rFonts w:ascii="Arial-BoldMT" w:hAnsi="Arial-BoldMT" w:cs="Arial-BoldMT"/>
          <w:b/>
          <w:bCs/>
          <w:sz w:val="17"/>
          <w:szCs w:val="13"/>
        </w:rPr>
        <w:t xml:space="preserve">.</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13</w:t>
      </w:r>
      <w:r w:rsidRPr="000D7FA2">
        <w:rPr>
          <w:rFonts w:ascii="Arial-BoldMT" w:hAnsi="Arial-BoldMT" w:cs="Arial-BoldMT"/>
          <w:b/>
          <w:bCs/>
          <w:sz w:val="17"/>
          <w:szCs w:val="13"/>
        </w:rPr>
        <w:t xml:space="preserve">. </w:t>
      </w:r>
      <w:r w:rsidRPr="000D7FA2">
        <w:rPr>
          <w:rFonts w:ascii="ArialMT" w:hAnsi="ArialMT" w:cs="ArialMT"/>
          <w:sz w:val="17"/>
          <w:szCs w:val="13"/>
        </w:rPr>
        <w:t xml:space="preserve">defektai, pastebėti garantiniu laikotarpiu, bus pašalinti ne vėliau kaip per 14 dienų nuo įrangos priėmimo naudoti dienos.</w:t>
      </w:r>
    </w:p>
    <w:p>
      <w:pPr>
        <w:autoSpaceDE w:val="0"/>
        <w:autoSpaceDN w:val="0"/>
        <w:adjustRightInd w:val="0"/>
        <w:spacing w:after="0" w:line="240" w:lineRule="auto"/>
        <w:jc w:val="both"/>
        <w:rPr>
          <w:rFonts w:ascii="ArialMT" w:hAnsi="ArialMT" w:cs="ArialMT"/>
          <w:sz w:val="17"/>
          <w:szCs w:val="13"/>
        </w:rPr>
      </w:pPr>
      <w:r w:rsidRPr="000D7FA2">
        <w:rPr>
          <w:rFonts w:ascii="ArialMT" w:hAnsi="ArialMT" w:cs="ArialMT"/>
          <w:sz w:val="17"/>
          <w:szCs w:val="13"/>
        </w:rPr>
        <w:t xml:space="preserve">paslaugos.</w:t>
      </w:r>
      <w:r>
        <w:rPr>
          <w:rFonts w:ascii="ArialMT" w:hAnsi="ArialMT" w:cs="ArialMT"/>
          <w:sz w:val="17"/>
          <w:szCs w:val="13"/>
        </w:rPr>
        <w:t xml:space="preserve"> Jei atsarginių dalių nėra, remonto laikas gali pailgėti, kol bus surastos dalys.</w:t>
      </w:r>
    </w:p>
    <w:p>
      <w:pPr>
        <w:autoSpaceDE w:val="0"/>
        <w:autoSpaceDN w:val="0"/>
        <w:adjustRightInd w:val="0"/>
        <w:spacing w:after="0" w:line="240" w:lineRule="auto"/>
        <w:jc w:val="both"/>
        <w:rPr>
          <w:rFonts w:ascii="Arial-BoldMT" w:hAnsi="Arial-BoldMT" w:cs="Arial-BoldMT"/>
          <w:b/>
          <w:bCs/>
          <w:sz w:val="17"/>
          <w:szCs w:val="13"/>
        </w:rPr>
      </w:pPr>
      <w:r>
        <w:rPr>
          <w:rFonts w:ascii="Arial-BoldMT" w:hAnsi="Arial-BoldMT" w:cs="Arial-BoldMT"/>
          <w:b/>
          <w:bCs/>
          <w:sz w:val="17"/>
          <w:szCs w:val="13"/>
        </w:rPr>
        <w:t xml:space="preserve">14</w:t>
      </w:r>
      <w:r w:rsidRPr="000D7FA2">
        <w:rPr>
          <w:rFonts w:ascii="Arial-BoldMT" w:hAnsi="Arial-BoldMT" w:cs="Arial-BoldMT"/>
          <w:b/>
          <w:bCs/>
          <w:sz w:val="17"/>
          <w:szCs w:val="13"/>
        </w:rPr>
        <w:t xml:space="preserve">. </w:t>
      </w:r>
      <w:r w:rsidRPr="000D7FA2">
        <w:rPr>
          <w:rFonts w:ascii="ArialMT" w:hAnsi="ArialMT" w:cs="ArialMT"/>
          <w:sz w:val="17"/>
          <w:szCs w:val="13"/>
        </w:rPr>
        <w:t xml:space="preserve">Pretenzijos pagal garantiją, laidavimo ir pirkimo-pardavimo sutartį priimamos tik remiantis </w:t>
      </w:r>
      <w:r>
        <w:rPr>
          <w:rFonts w:ascii="ArialMT" w:hAnsi="ArialMT" w:cs="ArialMT"/>
          <w:sz w:val="17"/>
          <w:szCs w:val="13"/>
        </w:rPr>
        <w:t xml:space="preserve">pirkimo įrodymu, kuriame nurodyta </w:t>
      </w:r>
      <w:r w:rsidRPr="000D7FA2">
        <w:rPr>
          <w:rFonts w:ascii="ArialMT" w:hAnsi="ArialMT" w:cs="ArialMT"/>
          <w:sz w:val="17"/>
          <w:szCs w:val="13"/>
        </w:rPr>
        <w:t xml:space="preserve">įsigyto įrankio tapatybė. </w:t>
      </w:r>
      <w:r w:rsidRPr="000D7FA2">
        <w:rPr>
          <w:rFonts w:ascii="Arial-BoldMT" w:hAnsi="Arial-BoldMT" w:cs="Arial-BoldMT"/>
          <w:b/>
          <w:bCs/>
          <w:sz w:val="17"/>
          <w:szCs w:val="13"/>
        </w:rPr>
        <w:t xml:space="preserve">Garantija galioja su pirkimo įrodymu!</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(15</w:t>
      </w:r>
      <w:r w:rsidRPr="000D7FA2">
        <w:rPr>
          <w:rFonts w:ascii="Arial-BoldMT" w:hAnsi="Arial-BoldMT" w:cs="Arial-BoldMT"/>
          <w:b/>
          <w:bCs/>
          <w:sz w:val="17"/>
          <w:szCs w:val="13"/>
        </w:rPr>
        <w:t xml:space="preserve">) Jei </w:t>
      </w:r>
      <w:r w:rsidRPr="000D7FA2">
        <w:rPr>
          <w:rFonts w:ascii="ArialMT" w:hAnsi="ArialMT" w:cs="ArialMT"/>
          <w:sz w:val="17"/>
          <w:szCs w:val="13"/>
        </w:rPr>
        <w:t xml:space="preserve">techninės priežiūros centras nustato, kad defekto neįmanoma pašalinti arba kad </w:t>
      </w:r>
      <w:r>
        <w:rPr>
          <w:rFonts w:ascii="ArialMT" w:hAnsi="ArialMT" w:cs="ArialMT"/>
          <w:sz w:val="17"/>
          <w:szCs w:val="13"/>
        </w:rPr>
        <w:t xml:space="preserve">tas pats defektas </w:t>
      </w:r>
      <w:r w:rsidRPr="000D7FA2">
        <w:rPr>
          <w:rFonts w:ascii="ArialMT" w:hAnsi="ArialMT" w:cs="ArialMT"/>
          <w:sz w:val="17"/>
          <w:szCs w:val="13"/>
        </w:rPr>
        <w:t xml:space="preserve">pasikartoja, </w:t>
      </w:r>
      <w:r>
        <w:rPr>
          <w:rFonts w:ascii="ArialMT" w:hAnsi="ArialMT" w:cs="ArialMT"/>
          <w:sz w:val="17"/>
          <w:szCs w:val="13"/>
        </w:rPr>
        <w:t xml:space="preserve">nors buvo atlikti </w:t>
      </w:r>
      <w:r w:rsidRPr="000D7FA2">
        <w:rPr>
          <w:rFonts w:ascii="ArialMT" w:hAnsi="ArialMT" w:cs="ArialMT"/>
          <w:sz w:val="17"/>
          <w:szCs w:val="13"/>
        </w:rPr>
        <w:t xml:space="preserve">trys remonto darbai, klientas gauna naują prietaisą.</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(16</w:t>
      </w:r>
      <w:r w:rsidRPr="000D7FA2">
        <w:rPr>
          <w:rFonts w:ascii="Arial-BoldMT" w:hAnsi="Arial-BoldMT" w:cs="Arial-BoldMT"/>
          <w:b/>
          <w:bCs/>
          <w:sz w:val="17"/>
          <w:szCs w:val="13"/>
        </w:rPr>
        <w:t xml:space="preserve">) </w:t>
      </w:r>
      <w:r w:rsidRPr="000D7FA2">
        <w:rPr>
          <w:rFonts w:ascii="ArialMT" w:hAnsi="ArialMT" w:cs="ArialMT"/>
          <w:sz w:val="17"/>
          <w:szCs w:val="13"/>
        </w:rPr>
        <w:t xml:space="preserve">Garantija nesuteikia pirkėjui teisės reikalauti atlyginti su žala susijusias negautas pajamas.</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(17</w:t>
      </w:r>
      <w:r w:rsidRPr="000D7FA2">
        <w:rPr>
          <w:rFonts w:ascii="Arial-BoldMT" w:hAnsi="Arial-BoldMT" w:cs="Arial-BoldMT"/>
          <w:b/>
          <w:bCs/>
          <w:sz w:val="17"/>
          <w:szCs w:val="13"/>
        </w:rPr>
        <w:t xml:space="preserve">) </w:t>
      </w:r>
      <w:r w:rsidRPr="000D7FA2">
        <w:rPr>
          <w:rFonts w:ascii="ArialMT" w:hAnsi="ArialMT" w:cs="ArialMT"/>
          <w:sz w:val="17"/>
          <w:szCs w:val="13"/>
        </w:rPr>
        <w:t xml:space="preserve">Ši garantija nepanaikina, neapriboja ir nesustabdo pirkėjo teisių pagal </w:t>
      </w:r>
      <w:r w:rsidRPr="000D7FA2">
        <w:rPr>
          <w:rFonts w:ascii="ArialMT" w:hAnsi="ArialMT" w:cs="ArialMT"/>
          <w:sz w:val="17"/>
          <w:szCs w:val="13"/>
        </w:rPr>
        <w:t xml:space="preserve">2002 m. liepos </w:t>
      </w:r>
      <w:r>
        <w:rPr>
          <w:rFonts w:ascii="ArialMT" w:hAnsi="ArialMT" w:cs="ArialMT"/>
          <w:sz w:val="17"/>
          <w:szCs w:val="13"/>
        </w:rPr>
        <w:t xml:space="preserve">27 d. įstatymą.</w:t>
      </w:r>
      <w:r w:rsidRPr="000D7FA2">
        <w:rPr>
          <w:rFonts w:ascii="ArialMT" w:hAnsi="ArialMT" w:cs="ArialMT"/>
          <w:sz w:val="17"/>
          <w:szCs w:val="13"/>
        </w:rPr>
        <w:t xml:space="preserve"> (2002 m. rugsėjo 5 d. Oficialusis leidinys Nr. 141, pozicija 1176).</w:t>
      </w:r>
    </w:p>
    <w:p>
      <w:pPr>
        <w:autoSpaceDE w:val="0"/>
        <w:autoSpaceDN w:val="0"/>
        <w:adjustRightInd w:val="0"/>
        <w:spacing w:after="0" w:line="240" w:lineRule="auto"/>
        <w:jc w:val="both"/>
        <w:rPr>
          <w:rFonts w:ascii="ArialMT" w:hAnsi="ArialMT" w:cs="ArialMT"/>
          <w:sz w:val="17"/>
          <w:szCs w:val="13"/>
        </w:rPr>
      </w:pPr>
      <w:r>
        <w:rPr>
          <w:rFonts w:ascii="Arial-BoldMT" w:hAnsi="Arial-BoldMT" w:cs="Arial-BoldMT"/>
          <w:b/>
          <w:bCs/>
          <w:sz w:val="17"/>
          <w:szCs w:val="13"/>
        </w:rPr>
        <w:t xml:space="preserve">(19</w:t>
      </w:r>
      <w:r w:rsidRPr="000D7FA2">
        <w:rPr>
          <w:rFonts w:ascii="Arial-BoldMT" w:hAnsi="Arial-BoldMT" w:cs="Arial-BoldMT"/>
          <w:b/>
          <w:bCs/>
          <w:sz w:val="17"/>
          <w:szCs w:val="13"/>
        </w:rPr>
        <w:t xml:space="preserve">) </w:t>
      </w:r>
      <w:r>
        <w:rPr>
          <w:rFonts w:ascii="ArialMT" w:hAnsi="ArialMT" w:cs="ArialMT"/>
          <w:sz w:val="17"/>
          <w:szCs w:val="13"/>
        </w:rPr>
        <w:t xml:space="preserve">Nereglamentuotais klausimais </w:t>
      </w:r>
      <w:r w:rsidRPr="000D7FA2">
        <w:rPr>
          <w:rFonts w:ascii="ArialMT" w:hAnsi="ArialMT" w:cs="ArialMT"/>
          <w:sz w:val="17"/>
          <w:szCs w:val="13"/>
        </w:rPr>
        <w:t xml:space="preserve">taikomos </w:t>
      </w:r>
      <w:r>
        <w:rPr>
          <w:rFonts w:ascii="ArialMT" w:hAnsi="ArialMT" w:cs="ArialMT"/>
          <w:sz w:val="17"/>
          <w:szCs w:val="13"/>
        </w:rPr>
        <w:t xml:space="preserve">atitinkamos </w:t>
      </w:r>
      <w:r w:rsidRPr="000D7FA2">
        <w:rPr>
          <w:rFonts w:ascii="ArialMT" w:hAnsi="ArialMT" w:cs="ArialMT"/>
          <w:sz w:val="17"/>
          <w:szCs w:val="13"/>
        </w:rPr>
        <w:t xml:space="preserve">2002 m. liepos 27 d. Įstatymo </w:t>
      </w:r>
      <w:r>
        <w:rPr>
          <w:rFonts w:ascii="ArialMT" w:hAnsi="ArialMT" w:cs="ArialMT"/>
          <w:sz w:val="17"/>
          <w:szCs w:val="13"/>
        </w:rPr>
        <w:t xml:space="preserve">nuostatos: </w:t>
      </w:r>
      <w:r w:rsidRPr="000D7FA2">
        <w:rPr>
          <w:rFonts w:ascii="ArialMT" w:hAnsi="ArialMT" w:cs="ArialMT"/>
          <w:sz w:val="17"/>
          <w:szCs w:val="13"/>
        </w:rPr>
        <w:t xml:space="preserve">Dėl konkrečių vartojimo pirkimo-pardavimo sąlygų ir </w:t>
      </w:r>
      <w:r>
        <w:rPr>
          <w:rFonts w:ascii="ArialMT" w:hAnsi="ArialMT" w:cs="ArialMT"/>
          <w:sz w:val="17"/>
          <w:szCs w:val="13"/>
        </w:rPr>
        <w:t xml:space="preserve">Civilinio kodekso pakeitimų.</w:t>
      </w:r>
    </w:p>
    <w:p w:rsidR="00AD2057" w:rsidP="00AD2057">
      <w:pPr>
        <w:autoSpaceDE w:val="0"/>
        <w:autoSpaceDN w:val="0"/>
        <w:adjustRightInd w:val="0"/>
        <w:spacing w:after="0" w:line="240" w:lineRule="auto"/>
        <w:jc w:val="both"/>
        <w:rPr>
          <w:rFonts w:ascii="ArialMT" w:hAnsi="ArialMT" w:cs="ArialMT"/>
          <w:sz w:val="17"/>
          <w:szCs w:val="13"/>
        </w:rPr>
      </w:pPr>
    </w:p>
    <w:p>
      <w:pPr>
        <w:autoSpaceDE w:val="0"/>
        <w:autoSpaceDN w:val="0"/>
        <w:adjustRightInd w:val="0"/>
        <w:spacing w:after="0" w:line="240" w:lineRule="auto"/>
        <w:jc w:val="both"/>
        <w:rPr>
          <w:rFonts w:ascii="ArialMT" w:hAnsi="ArialMT" w:cs="ArialMT"/>
          <w:sz w:val="17"/>
          <w:szCs w:val="13"/>
        </w:rPr>
      </w:pPr>
      <w:r>
        <w:rPr>
          <w:rFonts w:ascii="ArialMT" w:hAnsi="ArialMT" w:cs="ArialMT"/>
          <w:sz w:val="17"/>
          <w:szCs w:val="13"/>
        </w:rPr>
        <w:t xml:space="preserve">GAMINTOJO ĮGALIOTASIS ATSTOVAS:</w:t>
      </w:r>
    </w:p>
    <w:p>
      <w:pPr>
        <w:autoSpaceDE w:val="0"/>
        <w:autoSpaceDN w:val="0"/>
        <w:adjustRightInd w:val="0"/>
        <w:spacing w:after="0" w:line="240" w:lineRule="auto"/>
        <w:jc w:val="both"/>
        <w:rPr>
          <w:rFonts w:ascii="ArialMT" w:hAnsi="ArialMT" w:cs="ArialMT"/>
          <w:sz w:val="17"/>
          <w:szCs w:val="13"/>
        </w:rPr>
      </w:pPr>
      <w:r>
        <w:rPr>
          <w:rFonts w:ascii="ArialMT" w:hAnsi="ArialMT" w:cs="ArialMT"/>
          <w:sz w:val="17"/>
          <w:szCs w:val="13"/>
        </w:rPr>
        <w:t xml:space="preserve">FOREINTRADE SP. Z O.O.; Grochowska 341 lok.174; 03822 Varšuva</w:t>
      </w:r>
    </w:p>
    <w:p w:rsidR="00AD2057" w:rsidP="00AD2057">
      <w:pPr>
        <w:rPr>
          <w:sz w:val="20"/>
        </w:rPr>
      </w:pPr>
    </w:p>
    <w:p w:rsidR="00AD2057" w:rsidP="00AD2057">
      <w:pPr>
        <w:rPr>
          <w:sz w:val="20"/>
        </w:rPr>
      </w:pPr>
    </w:p>
    <w:p w:rsidR="00AD2057" w:rsidP="00AD2057">
      <w:pPr>
        <w:rPr>
          <w:sz w:val="20"/>
        </w:rPr>
      </w:pPr>
    </w:p>
    <w:p w:rsidR="00AD2057" w:rsidP="00AD2057">
      <w:pPr>
        <w:rPr>
          <w:sz w:val="20"/>
        </w:rPr>
      </w:pPr>
    </w:p>
    <w:p w:rsidR="00AD2057" w:rsidP="00AD2057">
      <w:pPr>
        <w:rPr>
          <w:sz w:val="20"/>
        </w:rPr>
      </w:pPr>
    </w:p>
    <w:p w:rsidR="00AD2057" w:rsidP="00AD2057">
      <w:pPr>
        <w:rPr>
          <w:sz w:val="20"/>
        </w:rPr>
      </w:pPr>
    </w:p>
    <w:p w:rsidR="00AD2057" w:rsidP="00AD2057">
      <w:pPr>
        <w:rPr>
          <w:sz w:val="20"/>
        </w:rPr>
      </w:pPr>
    </w:p>
    <w:p w:rsidRPr="005A7EB6" w:rsidR="00AD2057" w:rsidP="00AD2057">
      <w:pPr>
        <w:rPr>
          <w:sz w:val="20"/>
        </w:rPr>
      </w:pPr>
      <w:r>
        <w:rPr>
          <w:noProof/>
          <w:sz w:val="20"/>
          <w:lang w:val="pl-PL" w:eastAsia="pl-PL"/>
        </w:rPr>
        <w:pict>
          <v:shape id="Obraz 205" style="width:129.78pt;height:28.51pt;visibility:visible" o:spid="_x0000_i1074" filled="f" stroked="f" type="#_x0000_t75">
            <v:imagedata o:title="" r:id="rId23"/>
            <o:lock v:ext="edit" aspectratio="t"/>
          </v:shape>
        </w:pict>
      </w:r>
    </w:p>
    <w:p>
      <w:pPr>
        <w:spacing w:after="0" w:line="240" w:lineRule="auto"/>
        <w:jc w:val="center"/>
        <w:rPr>
          <w:sz w:val="32"/>
        </w:rPr>
      </w:pPr>
      <w:r w:rsidRPr="005A7EB6">
        <w:rPr>
          <w:sz w:val="32"/>
        </w:rPr>
        <w:t xml:space="preserve">ATITIKTIES DEKLARACIJA</w:t>
      </w:r>
    </w:p>
    <w:p>
      <w:pPr>
        <w:spacing w:after="0" w:line="240" w:lineRule="auto"/>
        <w:jc w:val="center"/>
        <w:rPr>
          <w:sz w:val="20"/>
        </w:rPr>
      </w:pPr>
      <w:r w:rsidRPr="005A7EB6">
        <w:rPr>
          <w:sz w:val="20"/>
        </w:rPr>
        <w:t xml:space="preserve">Pagal ISO/IEC 22 vadovą ir EN 45014</w:t>
      </w:r>
    </w:p>
    <w:p w:rsidRPr="005A7EB6" w:rsidR="00AD2057" w:rsidP="00AD2057">
      <w:pPr>
        <w:rPr>
          <w:sz w:val="20"/>
        </w:rPr>
      </w:pPr>
    </w:p>
    <w:p>
      <w:pPr>
        <w:rPr>
          <w:sz w:val="20"/>
        </w:rPr>
      </w:pPr>
      <w:r w:rsidRPr="005A7EB6">
        <w:rPr>
          <w:b/>
          <w:sz w:val="20"/>
        </w:rPr>
        <w:t xml:space="preserve">Įgaliotasis gamintojo atstovas</w:t>
      </w:r>
      <w:r w:rsidRPr="005A7EB6">
        <w:rPr>
          <w:sz w:val="20"/>
        </w:rPr>
        <w:t xml:space="preserve">: </w:t>
      </w:r>
      <w:r>
        <w:rPr>
          <w:sz w:val="20"/>
        </w:rPr>
        <w:t xml:space="preserve">z o.o.</w:t>
      </w:r>
    </w:p>
    <w:p>
      <w:pPr>
        <w:rPr>
          <w:sz w:val="20"/>
        </w:rPr>
      </w:pPr>
      <w:r w:rsidRPr="000F0479">
        <w:rPr>
          <w:b/>
          <w:sz w:val="20"/>
        </w:rPr>
        <w:t xml:space="preserve">Įgaliotojo atstovo adresas</w:t>
      </w:r>
      <w:r w:rsidRPr="000F0479">
        <w:rPr>
          <w:sz w:val="20"/>
        </w:rPr>
        <w:t xml:space="preserve">: </w:t>
      </w:r>
      <w:r>
        <w:rPr>
          <w:sz w:val="20"/>
        </w:rPr>
        <w:t xml:space="preserve">Grochowska 341 lok.174, 03822 Varšuva</w:t>
      </w:r>
    </w:p>
    <w:p w:rsidRPr="00A32393" w:rsidR="00AD2057" w:rsidP="00AD2057">
      <w:pPr>
        <w:rPr>
          <w:sz w:val="20"/>
        </w:rPr>
      </w:pPr>
    </w:p>
    <w:p>
      <w:pPr>
        <w:jc w:val="center"/>
        <w:rPr>
          <w:sz w:val="24"/>
        </w:rPr>
      </w:pPr>
      <w:r w:rsidRPr="005A7EB6">
        <w:rPr>
          <w:sz w:val="24"/>
        </w:rPr>
        <w:t xml:space="preserve">MES PAREIŠKIAME, KAD GAMINYS ATITINKA EUROPOS STANDARTUS.</w:t>
      </w:r>
    </w:p>
    <w:p w:rsidRPr="005A7EB6" w:rsidR="00AD2057" w:rsidP="00AD2057">
      <w:pPr>
        <w:rPr>
          <w:sz w:val="20"/>
        </w:rPr>
      </w:pPr>
    </w:p>
    <w:p>
      <w:pPr>
        <w:rPr>
          <w:sz w:val="20"/>
        </w:rPr>
      </w:pPr>
      <w:r w:rsidRPr="005A7EB6">
        <w:rPr>
          <w:b/>
          <w:sz w:val="20"/>
        </w:rPr>
        <w:t xml:space="preserve">Produkto pavadinimas</w:t>
      </w:r>
      <w:r w:rsidRPr="005A7EB6">
        <w:rPr>
          <w:sz w:val="20"/>
        </w:rPr>
        <w:t xml:space="preserve">: Ekscentrinis </w:t>
      </w:r>
      <w:r>
        <w:rPr>
          <w:sz w:val="20"/>
        </w:rPr>
        <w:t xml:space="preserve">šlifuoklis </w:t>
      </w:r>
      <w:r w:rsidRPr="005A7EB6">
        <w:rPr>
          <w:sz w:val="20"/>
        </w:rPr>
        <w:t xml:space="preserve">(</w:t>
      </w:r>
      <w:r>
        <w:rPr>
          <w:sz w:val="20"/>
        </w:rPr>
        <w:t xml:space="preserve">Kraft&amp;Dele prekės ženklas</w:t>
      </w:r>
      <w:r w:rsidRPr="005A7EB6">
        <w:rPr>
          <w:sz w:val="20"/>
        </w:rPr>
        <w:t xml:space="preserve">)</w:t>
      </w:r>
    </w:p>
    <w:p>
      <w:pPr>
        <w:rPr>
          <w:sz w:val="20"/>
        </w:rPr>
      </w:pPr>
      <w:r w:rsidRPr="005A7EB6">
        <w:rPr>
          <w:b/>
          <w:sz w:val="20"/>
        </w:rPr>
        <w:t xml:space="preserve">Modelis </w:t>
      </w:r>
      <w:r w:rsidRPr="005A7EB6">
        <w:rPr>
          <w:sz w:val="20"/>
        </w:rPr>
        <w:t xml:space="preserve">(prekiniai pavadinimai)</w:t>
      </w:r>
      <w:r w:rsidRPr="005A7EB6">
        <w:rPr>
          <w:b/>
          <w:sz w:val="20"/>
        </w:rPr>
        <w:t xml:space="preserve">: </w:t>
      </w:r>
      <w:r>
        <w:rPr>
          <w:sz w:val="20"/>
        </w:rPr>
        <w:t xml:space="preserve">S1A-KT01-125 / KD1678</w:t>
      </w:r>
    </w:p>
    <w:p>
      <w:pPr>
        <w:rPr>
          <w:sz w:val="20"/>
        </w:rPr>
      </w:pPr>
      <w:r w:rsidRPr="005A7EB6">
        <w:rPr>
          <w:b/>
          <w:sz w:val="20"/>
        </w:rPr>
        <w:t xml:space="preserve">Produkto duomenys: </w:t>
      </w:r>
      <w:r>
        <w:rPr>
          <w:sz w:val="20"/>
        </w:rPr>
        <w:t xml:space="preserve">Įtampa: 230V</w:t>
      </w:r>
    </w:p>
    <w:p>
      <w:pPr>
        <w:rPr>
          <w:b/>
          <w:sz w:val="20"/>
        </w:rPr>
      </w:pPr>
      <w:r w:rsidRPr="005A7EB6">
        <w:rPr>
          <w:b/>
          <w:sz w:val="20"/>
        </w:rPr>
        <w:t xml:space="preserve">Deklaracija: </w:t>
      </w:r>
    </w:p>
    <w:p>
      <w:pPr>
        <w:rPr>
          <w:sz w:val="20"/>
        </w:rPr>
      </w:pPr>
      <w:r w:rsidRPr="005A7EB6">
        <w:rPr>
          <w:sz w:val="20"/>
        </w:rPr>
        <w:tab/>
        <w:t xml:space="preserve">Gaminys, kuriam taikoma ši deklaracija, atitinka EB direktyvų reikalavimus:</w:t>
      </w:r>
    </w:p>
    <w:p>
      <w:pPr>
        <w:pStyle w:val="ListParagraph"/>
        <w:widowControl/>
        <w:numPr>
          <w:ilvl w:val="0"/>
          <w:numId w:val="2"/>
        </w:numPr>
        <w:ind w:firstLineChars="0"/>
        <w:contextualSpacing/>
        <w:rPr>
          <w:sz w:val="20"/>
        </w:rPr>
      </w:pPr>
      <w:r>
        <w:rPr>
          <w:sz w:val="20"/>
        </w:rPr>
        <w:t xml:space="preserve">2006/42/EB </w:t>
      </w:r>
      <w:r>
        <w:rPr>
          <w:sz w:val="20"/>
        </w:rPr>
        <w:t xml:space="preserve">Mašinų </w:t>
      </w:r>
      <w:r w:rsidRPr="005A7EB6">
        <w:rPr>
          <w:sz w:val="20"/>
        </w:rPr>
        <w:t xml:space="preserve">direktyva</w:t>
      </w:r>
    </w:p>
    <w:p>
      <w:pPr>
        <w:pStyle w:val="ListParagraph"/>
        <w:widowControl/>
        <w:numPr>
          <w:ilvl w:val="0"/>
          <w:numId w:val="2"/>
        </w:numPr>
        <w:ind w:firstLineChars="0"/>
        <w:contextualSpacing/>
        <w:rPr>
          <w:sz w:val="20"/>
        </w:rPr>
      </w:pPr>
      <w:r w:rsidRPr="005A7EB6">
        <w:rPr>
          <w:sz w:val="20"/>
        </w:rPr>
        <w:t xml:space="preserve">2011/65/ES ROHS 2 direktyva</w:t>
      </w:r>
    </w:p>
    <w:p>
      <w:pPr>
        <w:pStyle w:val="ListParagraph"/>
        <w:widowControl/>
        <w:numPr>
          <w:ilvl w:val="0"/>
          <w:numId w:val="2"/>
        </w:numPr>
        <w:ind w:firstLineChars="0"/>
        <w:contextualSpacing/>
        <w:rPr>
          <w:sz w:val="20"/>
        </w:rPr>
      </w:pPr>
      <w:r>
        <w:rPr>
          <w:sz w:val="20"/>
        </w:rPr>
        <w:t xml:space="preserve">2000/14/EB Triukšmo emisijos direktyva</w:t>
      </w:r>
    </w:p>
    <w:p>
      <w:pPr>
        <w:rPr>
          <w:b/>
          <w:sz w:val="20"/>
        </w:rPr>
      </w:pPr>
      <w:r w:rsidRPr="005A7EB6">
        <w:rPr>
          <w:b/>
          <w:sz w:val="20"/>
        </w:rPr>
        <w:t xml:space="preserve">Pagal standartus:</w:t>
      </w:r>
    </w:p>
    <w:p>
      <w:pPr>
        <w:widowControl/>
        <w:autoSpaceDE w:val="0"/>
        <w:autoSpaceDN w:val="0"/>
        <w:adjustRightInd w:val="0"/>
        <w:spacing w:after="0" w:line="240" w:lineRule="auto"/>
        <w:rPr>
          <w:sz w:val="20"/>
        </w:rPr>
      </w:pPr>
      <w:r w:rsidRPr="007E06FC">
        <w:rPr>
          <w:sz w:val="20"/>
        </w:rPr>
        <w:t xml:space="preserve">EN 60745-1:2009+A11:2010; EN 60745-2-4:2009+A11:2011; EN 50581:2012; EN ISO 3744:2011</w:t>
      </w:r>
    </w:p>
    <w:p>
      <w:pPr>
        <w:widowControl/>
        <w:autoSpaceDE w:val="0"/>
        <w:autoSpaceDN w:val="0"/>
        <w:adjustRightInd w:val="0"/>
        <w:spacing w:after="0" w:line="240" w:lineRule="auto"/>
        <w:rPr>
          <w:sz w:val="20"/>
        </w:rPr>
      </w:pPr>
      <w:r w:rsidRPr="00DE7974">
        <w:rPr>
          <w:sz w:val="20"/>
        </w:rPr>
        <w:t xml:space="preserve">Sertifikato numeris </w:t>
      </w:r>
      <w:r w:rsidRPr="007E06FC">
        <w:rPr>
          <w:sz w:val="20"/>
        </w:rPr>
        <w:t xml:space="preserve">160600199HZH-V1</w:t>
      </w:r>
      <w:r w:rsidRPr="00DE7974">
        <w:rPr>
          <w:sz w:val="20"/>
        </w:rPr>
        <w:t xml:space="preserve">, kurį </w:t>
      </w:r>
      <w:r>
        <w:rPr>
          <w:sz w:val="20"/>
        </w:rPr>
        <w:t xml:space="preserve">2016 m. liepos 8 d. </w:t>
      </w:r>
      <w:r w:rsidRPr="00DE7974">
        <w:rPr>
          <w:sz w:val="20"/>
        </w:rPr>
        <w:t xml:space="preserve">išdavė "</w:t>
      </w:r>
      <w:r w:rsidRPr="007E06FC">
        <w:rPr>
          <w:sz w:val="20"/>
        </w:rPr>
        <w:t xml:space="preserve">Intertek Testing Services Shanghai" </w:t>
      </w:r>
      <w:r w:rsidRPr="00DE7974">
        <w:rPr>
          <w:sz w:val="20"/>
        </w:rPr>
        <w:t xml:space="preserve">(</w:t>
      </w:r>
      <w:r w:rsidRPr="007E06FC">
        <w:rPr>
          <w:sz w:val="20"/>
        </w:rPr>
        <w:t xml:space="preserve">pastatas Nr. 86, 1198 Qinzhou Road (North), 1198 Qinzhou Road (North), Caohejing; plėtros zona, Šanchajus 200233, Kinija</w:t>
      </w:r>
      <w:r w:rsidRPr="00DE7974">
        <w:rPr>
          <w:sz w:val="20"/>
        </w:rPr>
        <w:t xml:space="preserve">)</w:t>
      </w:r>
      <w:r>
        <w:rPr>
          <w:sz w:val="20"/>
        </w:rPr>
        <w:t xml:space="preserve">.</w:t>
      </w:r>
    </w:p>
    <w:p>
      <w:pPr>
        <w:rPr>
          <w:sz w:val="20"/>
        </w:rPr>
      </w:pPr>
      <w:r w:rsidRPr="005A7EB6">
        <w:rPr>
          <w:sz w:val="20"/>
        </w:rPr>
        <w:t xml:space="preserve">Asmuo, atsakingas už techninės dokumentacijos priežiūrą: </w:t>
      </w:r>
      <w:r>
        <w:rPr>
          <w:sz w:val="20"/>
        </w:rPr>
        <w:t xml:space="preserve">Kamila Cieplak, Grochowska 341 lok.174, 03822 Varšuva</w:t>
      </w:r>
    </w:p>
    <w:p>
      <w:pPr>
        <w:tabs>
          <w:tab w:val="left" w:pos="2580"/>
        </w:tabs>
        <w:rPr>
          <w:rFonts w:ascii="Arial" w:hAnsi="Arial" w:cs="Arial"/>
          <w:sz w:val="20"/>
          <w:szCs w:val="24"/>
        </w:rPr>
      </w:pPr>
      <w:r w:rsidRPr="003431E8">
        <w:rPr>
          <w:rFonts w:ascii="Arial" w:hAnsi="Arial" w:cs="Arial"/>
          <w:sz w:val="20"/>
          <w:szCs w:val="24"/>
        </w:rPr>
        <w:tab/>
      </w:r>
      <w:r>
        <w:rPr>
          <w:rFonts w:ascii="Arial" w:hAnsi="Arial" w:cs="Arial"/>
          <w:sz w:val="20"/>
          <w:szCs w:val="24"/>
        </w:rPr>
        <w:t xml:space="preserve">Kamila Cieplak, Varšuva, 05.</w:t>
      </w:r>
      <w:r w:rsidRPr="003431E8">
        <w:rPr>
          <w:rFonts w:ascii="Arial" w:hAnsi="Arial" w:cs="Arial"/>
          <w:sz w:val="20"/>
          <w:szCs w:val="24"/>
        </w:rPr>
        <w:t xml:space="preserve">06.2017</w:t>
      </w:r>
    </w:p>
    <w:p w:rsidRPr="005936B3" w:rsidR="00AD2057" w:rsidP="00AD2057">
      <w:pPr>
        <w:spacing w:after="0" w:line="240" w:lineRule="exact"/>
        <w:rPr>
          <w:lang w:val="pl-PL"/>
        </w:rPr>
      </w:pPr>
    </w:p>
    <w:sectPr w:rsidSect="00516DC9">
      <w:type w:val="continuous"/>
      <w:pgSz w:w="11746" w:h="17014"/>
      <w:pgMar w:top="749" w:right="1440" w:bottom="509" w:left="1800" w:header="0" w:footer="0" w:gutter="0"/>
      <w:cols w:equalWidth="0" w:space="720">
        <w:col w:w="8506" w:space="0"/>
      </w:cols>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embedRegular r:id="rId1" w:fontKey="{3570858E-83EB-46CA-A906-767327027FB0}"/>
    <w:embedBold r:id="rId2" w:fontKey="{6E0A3468-FD95-47EC-A9CE-88D789B9F1BF}"/>
  </w:font>
  <w:font w:name="Arial-BoldMT">
    <w:altName w:val="Arial"/>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45A9"/>
    <w:multiLevelType w:val="hybridMultilevel"/>
    <w:tmpl w:val="A57609DC"/>
    <w:lvl w:ilvl="0">
      <w:start w:val="1"/>
      <w:numFmt w:val="decimal"/>
      <w:lvlText w:val="%1."/>
      <w:lvlJc w:val="left"/>
      <w:pPr>
        <w:ind w:left="695" w:hanging="360"/>
      </w:pPr>
      <w:rPr>
        <w:rFonts w:ascii="Arial" w:hAnsi="Arial" w:cs="Arial" w:hint="default"/>
        <w:color w:val="000000"/>
        <w:w w:val="59"/>
        <w:sz w:val="29"/>
      </w:rPr>
    </w:lvl>
    <w:lvl w:ilvl="1" w:tentative="1">
      <w:start w:val="1"/>
      <w:numFmt w:val="lowerLetter"/>
      <w:lvlText w:val="%2)"/>
      <w:lvlJc w:val="left"/>
      <w:pPr>
        <w:ind w:left="1175" w:hanging="420"/>
      </w:pPr>
    </w:lvl>
    <w:lvl w:ilvl="2" w:tentative="1">
      <w:start w:val="1"/>
      <w:numFmt w:val="lowerRoman"/>
      <w:lvlText w:val="%3."/>
      <w:lvlJc w:val="right"/>
      <w:pPr>
        <w:ind w:left="1595" w:hanging="420"/>
      </w:pPr>
    </w:lvl>
    <w:lvl w:ilvl="3" w:tentative="1">
      <w:start w:val="1"/>
      <w:numFmt w:val="decimal"/>
      <w:lvlText w:val="%4."/>
      <w:lvlJc w:val="left"/>
      <w:pPr>
        <w:ind w:left="2015" w:hanging="420"/>
      </w:pPr>
    </w:lvl>
    <w:lvl w:ilvl="4" w:tentative="1">
      <w:start w:val="1"/>
      <w:numFmt w:val="lowerLetter"/>
      <w:lvlText w:val="%5)"/>
      <w:lvlJc w:val="left"/>
      <w:pPr>
        <w:ind w:left="2435" w:hanging="420"/>
      </w:pPr>
    </w:lvl>
    <w:lvl w:ilvl="5" w:tentative="1">
      <w:start w:val="1"/>
      <w:numFmt w:val="lowerRoman"/>
      <w:lvlText w:val="%6."/>
      <w:lvlJc w:val="right"/>
      <w:pPr>
        <w:ind w:left="2855" w:hanging="420"/>
      </w:pPr>
    </w:lvl>
    <w:lvl w:ilvl="6" w:tentative="1">
      <w:start w:val="1"/>
      <w:numFmt w:val="decimal"/>
      <w:lvlText w:val="%7."/>
      <w:lvlJc w:val="left"/>
      <w:pPr>
        <w:ind w:left="3275" w:hanging="420"/>
      </w:pPr>
    </w:lvl>
    <w:lvl w:ilvl="7" w:tentative="1">
      <w:start w:val="1"/>
      <w:numFmt w:val="lowerLetter"/>
      <w:lvlText w:val="%8)"/>
      <w:lvlJc w:val="left"/>
      <w:pPr>
        <w:ind w:left="3695" w:hanging="420"/>
      </w:pPr>
    </w:lvl>
    <w:lvl w:ilvl="8" w:tentative="1">
      <w:start w:val="1"/>
      <w:numFmt w:val="lowerRoman"/>
      <w:lvlText w:val="%9."/>
      <w:lvlJc w:val="right"/>
      <w:pPr>
        <w:ind w:left="4115" w:hanging="420"/>
      </w:pPr>
    </w:lvl>
  </w:abstractNum>
  <w:abstractNum w:abstractNumId="1">
    <w:nsid w:val="58A62009"/>
    <w:multiLevelType w:val="hybridMultilevel"/>
    <w:tmpl w:val="8392DF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TrueTypeFonts/>
  <w:bordersDoNotSurroundHeader/>
  <w:bordersDoNotSurroundFooter/>
  <w:doNotTrackMoves/>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25E2F"/>
    <w:rsid w:val="00040A56"/>
    <w:rsid w:val="000D7FA2"/>
    <w:rsid w:val="000F0479"/>
    <w:rsid w:val="000F7D65"/>
    <w:rsid w:val="002078E3"/>
    <w:rsid w:val="002347D2"/>
    <w:rsid w:val="00243BA4"/>
    <w:rsid w:val="002679E2"/>
    <w:rsid w:val="002B2BBA"/>
    <w:rsid w:val="002C2481"/>
    <w:rsid w:val="00325E2F"/>
    <w:rsid w:val="003431E8"/>
    <w:rsid w:val="003515F4"/>
    <w:rsid w:val="00365636"/>
    <w:rsid w:val="003E759B"/>
    <w:rsid w:val="003E778D"/>
    <w:rsid w:val="003F3547"/>
    <w:rsid w:val="003F42E0"/>
    <w:rsid w:val="00404ABB"/>
    <w:rsid w:val="004E5BB2"/>
    <w:rsid w:val="00516DC9"/>
    <w:rsid w:val="00532D6B"/>
    <w:rsid w:val="0058106E"/>
    <w:rsid w:val="005936B3"/>
    <w:rsid w:val="005A1D99"/>
    <w:rsid w:val="005A790A"/>
    <w:rsid w:val="005A7EB6"/>
    <w:rsid w:val="005C15C2"/>
    <w:rsid w:val="00686672"/>
    <w:rsid w:val="006D0EC0"/>
    <w:rsid w:val="007627C4"/>
    <w:rsid w:val="00782B1C"/>
    <w:rsid w:val="007B466C"/>
    <w:rsid w:val="007E06FC"/>
    <w:rsid w:val="007F1C1F"/>
    <w:rsid w:val="00814F2C"/>
    <w:rsid w:val="00844ABA"/>
    <w:rsid w:val="009B397F"/>
    <w:rsid w:val="009C2248"/>
    <w:rsid w:val="009C2ABD"/>
    <w:rsid w:val="009F185F"/>
    <w:rsid w:val="00A1705C"/>
    <w:rsid w:val="00A32393"/>
    <w:rsid w:val="00AD2057"/>
    <w:rsid w:val="00AE62EF"/>
    <w:rsid w:val="00B81ED9"/>
    <w:rsid w:val="00BC3F67"/>
    <w:rsid w:val="00CB1640"/>
    <w:rsid w:val="00D230B2"/>
    <w:rsid w:val="00D55653"/>
    <w:rsid w:val="00D56604"/>
    <w:rsid w:val="00DA218E"/>
    <w:rsid w:val="00DE7974"/>
    <w:rsid w:val="00E03DC1"/>
    <w:rsid w:val="00E06544"/>
    <w:rsid w:val="00E2021C"/>
    <w:rsid w:val="00E335BE"/>
    <w:rsid w:val="00E45986"/>
    <w:rsid w:val="00E97329"/>
    <w:rsid w:val="00F1500A"/>
    <w:rsid w:val="00F4363A"/>
    <w:rsid w:val="00F5748D"/>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kern w:val="2"/>
      <w:sz w:val="21"/>
      <w:szCs w:val="22"/>
      <w:lang w:val="en-US" w:eastAsia="zh-CN" w:bidi="ar-SA"/>
    </w:rPr>
  </w:style>
  <w:style w:type="paragraph" w:styleId="Heading1">
    <w:name w:val="heading 1"/>
    <w:basedOn w:val="Normal"/>
    <w:next w:val="Normal"/>
    <w:link w:val="Nagwek1Znak"/>
    <w:uiPriority w:val="9"/>
    <w:qFormat/>
    <w:rsid w:val="009B397F"/>
    <w:pPr>
      <w:keepNext/>
      <w:keepLines/>
      <w:spacing w:before="340" w:after="330" w:line="578" w:lineRule="auto"/>
      <w:outlineLvl w:val="0"/>
    </w:pPr>
    <w:rPr>
      <w:b/>
      <w:bCs/>
      <w:kern w:val="44"/>
      <w:sz w:val="44"/>
      <w:szCs w:val="44"/>
    </w:rPr>
  </w:style>
  <w:style w:type="paragraph" w:styleId="Heading2">
    <w:name w:val="heading 2"/>
    <w:basedOn w:val="Normal"/>
    <w:next w:val="Normal"/>
    <w:link w:val="Nagwek2Znak"/>
    <w:uiPriority w:val="9"/>
    <w:unhideWhenUsed/>
    <w:qFormat/>
    <w:rsid w:val="009B397F"/>
    <w:pPr>
      <w:keepNext/>
      <w:keepLines/>
      <w:spacing w:before="260" w:after="260" w:line="416" w:lineRule="auto"/>
      <w:outlineLvl w:val="1"/>
    </w:pPr>
    <w:rPr>
      <w:rFonts w:ascii="Cambria" w:eastAsia="SimSun" w:hAnsi="Cambria" w:cs="Times New Roman"/>
      <w:b/>
      <w:bCs/>
      <w:sz w:val="32"/>
      <w:szCs w:val="32"/>
    </w:rPr>
  </w:style>
  <w:style w:type="paragraph" w:styleId="Heading3">
    <w:name w:val="heading 3"/>
    <w:basedOn w:val="Normal"/>
    <w:next w:val="Normal"/>
    <w:link w:val="Nagwek3Znak"/>
    <w:uiPriority w:val="9"/>
    <w:unhideWhenUsed/>
    <w:qFormat/>
    <w:rsid w:val="00686672"/>
    <w:pPr>
      <w:keepNext/>
      <w:keepLines/>
      <w:spacing w:before="260" w:after="260" w:line="416" w:lineRule="auto"/>
      <w:outlineLvl w:val="2"/>
    </w:pPr>
    <w:rPr>
      <w:b/>
      <w:bCs/>
      <w:sz w:val="32"/>
      <w:szCs w:val="32"/>
    </w:rPr>
  </w:style>
  <w:style w:type="paragraph" w:styleId="Heading4">
    <w:name w:val="heading 4"/>
    <w:basedOn w:val="Normal"/>
    <w:next w:val="Normal"/>
    <w:link w:val="Nagwek4Znak"/>
    <w:uiPriority w:val="9"/>
    <w:semiHidden/>
    <w:unhideWhenUsed/>
    <w:qFormat/>
    <w:rsid w:val="00782B1C"/>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D56604"/>
    <w:rPr>
      <w:color w:val="0000FF"/>
      <w:u w:val="single"/>
    </w:rPr>
  </w:style>
  <w:style w:type="paragraph" w:styleId="Header">
    <w:name w:val="header"/>
    <w:basedOn w:val="Normal"/>
    <w:link w:val="NagwekZnak"/>
    <w:uiPriority w:val="99"/>
    <w:semiHidden/>
    <w:unhideWhenUsed/>
    <w:rsid w:val="009B397F"/>
    <w:pPr>
      <w:pBdr>
        <w:bottom w:val="single" w:sz="6" w:space="1" w:color="auto"/>
      </w:pBdr>
      <w:tabs>
        <w:tab w:val="center" w:pos="4153"/>
        <w:tab w:val="right" w:pos="8306"/>
      </w:tabs>
      <w:snapToGrid w:val="0"/>
      <w:spacing w:line="240" w:lineRule="auto"/>
      <w:jc w:val="center"/>
    </w:pPr>
    <w:rPr>
      <w:sz w:val="18"/>
      <w:szCs w:val="18"/>
    </w:rPr>
  </w:style>
  <w:style w:type="character" w:customStyle="1" w:styleId="NagwekZnak">
    <w:name w:val="Nagłówek Znak"/>
    <w:link w:val="Header"/>
    <w:uiPriority w:val="99"/>
    <w:semiHidden/>
    <w:rsid w:val="009B397F"/>
    <w:rPr>
      <w:sz w:val="18"/>
      <w:szCs w:val="18"/>
    </w:rPr>
  </w:style>
  <w:style w:type="paragraph" w:styleId="Footer">
    <w:name w:val="footer"/>
    <w:basedOn w:val="Normal"/>
    <w:link w:val="StopkaZnak"/>
    <w:uiPriority w:val="99"/>
    <w:semiHidden/>
    <w:unhideWhenUsed/>
    <w:rsid w:val="009B397F"/>
    <w:pPr>
      <w:tabs>
        <w:tab w:val="center" w:pos="4153"/>
        <w:tab w:val="right" w:pos="8306"/>
      </w:tabs>
      <w:snapToGrid w:val="0"/>
      <w:spacing w:line="240" w:lineRule="auto"/>
    </w:pPr>
    <w:rPr>
      <w:sz w:val="18"/>
      <w:szCs w:val="18"/>
    </w:rPr>
  </w:style>
  <w:style w:type="character" w:customStyle="1" w:styleId="StopkaZnak">
    <w:name w:val="Stopka Znak"/>
    <w:link w:val="Footer"/>
    <w:uiPriority w:val="99"/>
    <w:semiHidden/>
    <w:rsid w:val="009B397F"/>
    <w:rPr>
      <w:sz w:val="18"/>
      <w:szCs w:val="18"/>
    </w:rPr>
  </w:style>
  <w:style w:type="character" w:customStyle="1" w:styleId="Nagwek1Znak">
    <w:name w:val="Nagłówek 1 Znak"/>
    <w:link w:val="Heading1"/>
    <w:uiPriority w:val="9"/>
    <w:rsid w:val="009B397F"/>
    <w:rPr>
      <w:b/>
      <w:bCs/>
      <w:kern w:val="44"/>
      <w:sz w:val="44"/>
      <w:szCs w:val="44"/>
    </w:rPr>
  </w:style>
  <w:style w:type="character" w:customStyle="1" w:styleId="Nagwek2Znak">
    <w:name w:val="Nagłówek 2 Znak"/>
    <w:link w:val="Heading2"/>
    <w:uiPriority w:val="9"/>
    <w:rsid w:val="009B397F"/>
    <w:rPr>
      <w:rFonts w:ascii="Cambria" w:eastAsia="SimSun" w:hAnsi="Cambria" w:cs="Times New Roman"/>
      <w:b/>
      <w:bCs/>
      <w:sz w:val="32"/>
      <w:szCs w:val="32"/>
    </w:rPr>
  </w:style>
  <w:style w:type="paragraph" w:styleId="BalloonText">
    <w:name w:val="Balloon Text"/>
    <w:basedOn w:val="Normal"/>
    <w:link w:val="TekstdymkaZnak"/>
    <w:uiPriority w:val="99"/>
    <w:semiHidden/>
    <w:unhideWhenUsed/>
    <w:rsid w:val="009B397F"/>
    <w:pPr>
      <w:spacing w:after="0" w:line="240" w:lineRule="auto"/>
    </w:pPr>
    <w:rPr>
      <w:sz w:val="18"/>
      <w:szCs w:val="18"/>
    </w:rPr>
  </w:style>
  <w:style w:type="character" w:customStyle="1" w:styleId="TekstdymkaZnak">
    <w:name w:val="Tekst dymka Znak"/>
    <w:link w:val="BalloonText"/>
    <w:uiPriority w:val="99"/>
    <w:semiHidden/>
    <w:rsid w:val="009B397F"/>
    <w:rPr>
      <w:sz w:val="18"/>
      <w:szCs w:val="18"/>
    </w:rPr>
  </w:style>
  <w:style w:type="paragraph" w:customStyle="1" w:styleId="Heading7">
    <w:name w:val="Heading 7"/>
    <w:basedOn w:val="Normal"/>
    <w:uiPriority w:val="1"/>
    <w:qFormat/>
    <w:rsid w:val="009B397F"/>
    <w:pPr>
      <w:autoSpaceDE w:val="0"/>
      <w:autoSpaceDN w:val="0"/>
      <w:adjustRightInd w:val="0"/>
      <w:spacing w:after="0" w:line="240" w:lineRule="auto"/>
      <w:ind w:left="724"/>
      <w:outlineLvl w:val="6"/>
    </w:pPr>
    <w:rPr>
      <w:rFonts w:ascii="Arial" w:hAnsi="Arial" w:cs="Arial"/>
      <w:b/>
      <w:bCs/>
      <w:kern w:val="0"/>
      <w:sz w:val="24"/>
      <w:szCs w:val="24"/>
    </w:rPr>
  </w:style>
  <w:style w:type="paragraph" w:styleId="BodyText">
    <w:name w:val="Body Text"/>
    <w:basedOn w:val="Normal"/>
    <w:link w:val="TekstpodstawowyZnak"/>
    <w:uiPriority w:val="1"/>
    <w:qFormat/>
    <w:rsid w:val="009B397F"/>
    <w:pPr>
      <w:autoSpaceDE w:val="0"/>
      <w:autoSpaceDN w:val="0"/>
      <w:adjustRightInd w:val="0"/>
      <w:spacing w:after="0" w:line="240" w:lineRule="auto"/>
      <w:ind w:left="472"/>
    </w:pPr>
    <w:rPr>
      <w:rFonts w:ascii="Arial" w:hAnsi="Arial" w:cs="Arial"/>
      <w:kern w:val="0"/>
      <w:sz w:val="18"/>
      <w:szCs w:val="18"/>
    </w:rPr>
  </w:style>
  <w:style w:type="character" w:customStyle="1" w:styleId="TekstpodstawowyZnak">
    <w:name w:val="Tekst podstawowy Znak"/>
    <w:link w:val="BodyText"/>
    <w:uiPriority w:val="99"/>
    <w:rsid w:val="009B397F"/>
    <w:rPr>
      <w:rFonts w:ascii="Arial" w:hAnsi="Arial" w:cs="Arial"/>
      <w:kern w:val="0"/>
      <w:sz w:val="18"/>
      <w:szCs w:val="18"/>
    </w:rPr>
  </w:style>
  <w:style w:type="paragraph" w:styleId="ListParagraph">
    <w:name w:val="List Paragraph"/>
    <w:basedOn w:val="Normal"/>
    <w:uiPriority w:val="34"/>
    <w:qFormat/>
    <w:rsid w:val="00CB1640"/>
    <w:pPr>
      <w:ind w:firstLine="420" w:firstLineChars="200"/>
    </w:pPr>
  </w:style>
  <w:style w:type="character" w:customStyle="1" w:styleId="Nagwek3Znak">
    <w:name w:val="Nagłówek 3 Znak"/>
    <w:link w:val="Heading3"/>
    <w:uiPriority w:val="9"/>
    <w:rsid w:val="00686672"/>
    <w:rPr>
      <w:b/>
      <w:bCs/>
      <w:sz w:val="32"/>
      <w:szCs w:val="32"/>
    </w:rPr>
  </w:style>
  <w:style w:type="paragraph" w:styleId="NoSpacing">
    <w:name w:val="No Spacing"/>
    <w:uiPriority w:val="1"/>
    <w:qFormat/>
    <w:rsid w:val="00D55653"/>
    <w:pPr>
      <w:widowControl w:val="0"/>
    </w:pPr>
    <w:rPr>
      <w:kern w:val="2"/>
      <w:sz w:val="21"/>
      <w:szCs w:val="22"/>
      <w:lang w:val="en-US" w:eastAsia="zh-CN" w:bidi="ar-SA"/>
    </w:rPr>
  </w:style>
  <w:style w:type="character" w:customStyle="1" w:styleId="Nagwek4Znak">
    <w:name w:val="Nagłówek 4 Znak"/>
    <w:link w:val="Heading4"/>
    <w:uiPriority w:val="9"/>
    <w:semiHidden/>
    <w:rsid w:val="00782B1C"/>
    <w:rPr>
      <w:rFonts w:ascii="Calibri" w:eastAsia="Times New Roman" w:hAnsi="Calibri" w:cs="Times New Roman"/>
      <w:b/>
      <w:bCs/>
      <w:kern w:val="2"/>
      <w:sz w:val="28"/>
      <w:szCs w:val="28"/>
      <w:lang w:val="en-US" w:eastAsia="zh-CN"/>
    </w:rPr>
  </w:style>
  <w:style w:type="paragraph" w:styleId="EndnoteText">
    <w:name w:val="endnote text"/>
    <w:basedOn w:val="Normal"/>
    <w:link w:val="TekstprzypisukocowegoZnak"/>
    <w:uiPriority w:val="99"/>
    <w:semiHidden/>
    <w:unhideWhenUsed/>
    <w:rsid w:val="00E03DC1"/>
    <w:rPr>
      <w:sz w:val="20"/>
      <w:szCs w:val="20"/>
    </w:rPr>
  </w:style>
  <w:style w:type="character" w:customStyle="1" w:styleId="TekstprzypisukocowegoZnak">
    <w:name w:val="Tekst przypisu końcowego Znak"/>
    <w:link w:val="EndnoteText"/>
    <w:uiPriority w:val="99"/>
    <w:semiHidden/>
    <w:rsid w:val="00E03DC1"/>
    <w:rPr>
      <w:kern w:val="2"/>
      <w:lang w:val="en-US" w:eastAsia="zh-CN"/>
    </w:rPr>
  </w:style>
  <w:style w:type="character" w:styleId="EndnoteReference">
    <w:name w:val="endnote reference"/>
    <w:uiPriority w:val="99"/>
    <w:semiHidden/>
    <w:unhideWhenUsed/>
    <w:rsid w:val="00E03DC1"/>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emf" /><Relationship Id="rId16" Type="http://schemas.openxmlformats.org/officeDocument/2006/relationships/oleObject" Target="embeddings/oleObject1.bin"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emf" /><Relationship Id="rId2" Type="http://schemas.openxmlformats.org/officeDocument/2006/relationships/webSettings" Target="webSettings.xml" /><Relationship Id="rId20" Type="http://schemas.openxmlformats.org/officeDocument/2006/relationships/oleObject" Target="embeddings/oleObject2.bin"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emf" /><Relationship Id="rId8" Type="http://schemas.openxmlformats.org/officeDocument/2006/relationships/image" Target="media/image5.png" /><Relationship Id="rId9" Type="http://schemas.openxmlformats.org/officeDocument/2006/relationships/image" Target="media/image6.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47</ap:TotalTime>
  <ap:Pages>11</ap:Pages>
  <ap:Words>2610</ap:Words>
  <ap:Characters>15660</ap:Characters>
  <ap:Application>Microsoft Office Word</ap:Application>
  <ap:DocSecurity>0</ap:DocSecurity>
  <ap:Lines>130</ap:Lines>
  <ap:Paragraphs>36</ap:Paragraphs>
  <ap:ScaleCrop>false</ap:ScaleCrop>
  <ap:HeadingPairs>
    <vt:vector baseType="variant" size="2">
      <vt:variant>
        <vt:lpstr>Tytuł</vt:lpstr>
      </vt:variant>
      <vt:variant>
        <vt:i4>1</vt:i4>
      </vt:variant>
    </vt:vector>
  </ap:HeadingPairs>
  <ap:TitlesOfParts>
    <vt:vector baseType="lpstr" size="1">
      <vt:lpstr/>
    </vt:vector>
  </ap:TitlesOfParts>
  <ap:Company>Sky123.Org</ap:Company>
  <ap:LinksUpToDate>false</ap:LinksUpToDate>
  <ap:CharactersWithSpaces>18234</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User</cp:lastModifiedBy>
  <cp:revision>3</cp:revision>
  <dcterms:created xsi:type="dcterms:W3CDTF">2017-06-19T04:03:00Z</dcterms:created>
  <dcterms:modified xsi:type="dcterms:W3CDTF">2017-07-04T06:06:00Z</dcterms:modified>
</cp:coreProperties>
</file>